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45A7">
      <w:pPr>
        <w:rPr>
          <w:rFonts w:ascii="Arial" w:hAnsi="Arial" w:cs="Arial"/>
          <w:b/>
          <w:bCs/>
          <w:sz w:val="24"/>
          <w:szCs w:val="24"/>
        </w:rPr>
      </w:pPr>
    </w:p>
    <w:p w:rsidR="00000000" w:rsidRDefault="00EA45A7">
      <w:pPr>
        <w:rPr>
          <w:rFonts w:ascii="Arial" w:hAnsi="Arial" w:cs="Arial"/>
          <w:b/>
          <w:bCs/>
          <w:sz w:val="24"/>
          <w:szCs w:val="24"/>
        </w:rPr>
      </w:pPr>
    </w:p>
    <w:p w:rsidR="00000000" w:rsidRDefault="00EA45A7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БИЗНЕС-ПЛАН</w:t>
      </w:r>
    </w:p>
    <w:p w:rsidR="00000000" w:rsidRDefault="00EA45A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00000" w:rsidRDefault="00EA45A7">
      <w:pPr>
        <w:rPr>
          <w:rFonts w:ascii="Arial" w:hAnsi="Arial" w:cs="Arial"/>
          <w:b/>
          <w:bCs/>
          <w:sz w:val="32"/>
          <w:szCs w:val="32"/>
        </w:rPr>
      </w:pPr>
    </w:p>
    <w:p w:rsidR="00000000" w:rsidRDefault="00EA45A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Название проекта:</w:t>
      </w:r>
    </w:p>
    <w:p w:rsidR="00000000" w:rsidRDefault="00EA45A7">
      <w:pPr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36"/>
          <w:szCs w:val="36"/>
        </w:rPr>
        <w:t>Организация кафе быстрого обслуживания</w:t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000000" w:rsidRDefault="00EA45A7">
      <w:pPr>
        <w:rPr>
          <w:rFonts w:ascii="Arial" w:hAnsi="Arial" w:cs="Arial"/>
          <w:sz w:val="24"/>
          <w:szCs w:val="24"/>
        </w:rPr>
      </w:pPr>
    </w:p>
    <w:p w:rsidR="00000000" w:rsidRDefault="00EA45A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Автор проекта:</w:t>
      </w:r>
    </w:p>
    <w:p w:rsidR="00000000" w:rsidRDefault="00EA45A7">
      <w:pPr>
        <w:ind w:firstLine="1134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Мальцева Любовь Н</w:t>
      </w:r>
      <w:r>
        <w:rPr>
          <w:rFonts w:ascii="Arial" w:hAnsi="Arial" w:cs="Arial"/>
          <w:i/>
          <w:iCs/>
          <w:sz w:val="36"/>
          <w:szCs w:val="36"/>
        </w:rPr>
        <w:t>иколаевна</w:t>
      </w:r>
    </w:p>
    <w:p w:rsidR="00000000" w:rsidRDefault="00EA45A7">
      <w:pPr>
        <w:ind w:firstLine="1134"/>
        <w:rPr>
          <w:rFonts w:ascii="Arial" w:hAnsi="Arial" w:cs="Arial"/>
          <w:b/>
          <w:bCs/>
          <w:sz w:val="28"/>
          <w:szCs w:val="28"/>
        </w:rPr>
      </w:pPr>
    </w:p>
    <w:p w:rsidR="00000000" w:rsidRDefault="00EA45A7">
      <w:pPr>
        <w:ind w:firstLine="1134"/>
        <w:rPr>
          <w:rFonts w:ascii="Arial" w:hAnsi="Arial" w:cs="Arial"/>
          <w:b/>
          <w:bCs/>
          <w:sz w:val="28"/>
          <w:szCs w:val="28"/>
        </w:rPr>
      </w:pPr>
    </w:p>
    <w:p w:rsidR="00000000" w:rsidRDefault="00EA45A7">
      <w:pPr>
        <w:ind w:firstLine="1134"/>
        <w:rPr>
          <w:rFonts w:ascii="Arial" w:hAnsi="Arial" w:cs="Arial"/>
          <w:b/>
          <w:bCs/>
          <w:sz w:val="28"/>
          <w:szCs w:val="28"/>
        </w:rPr>
      </w:pPr>
    </w:p>
    <w:p w:rsidR="00000000" w:rsidRDefault="00EA45A7">
      <w:pPr>
        <w:ind w:firstLine="1134"/>
        <w:rPr>
          <w:rFonts w:ascii="Arial" w:hAnsi="Arial" w:cs="Arial"/>
          <w:b/>
          <w:bCs/>
          <w:sz w:val="28"/>
          <w:szCs w:val="28"/>
        </w:rPr>
      </w:pPr>
    </w:p>
    <w:p w:rsidR="00000000" w:rsidRDefault="00EA45A7">
      <w:pPr>
        <w:ind w:firstLine="1134"/>
        <w:rPr>
          <w:rFonts w:ascii="Arial" w:hAnsi="Arial" w:cs="Arial"/>
          <w:b/>
          <w:bCs/>
          <w:sz w:val="28"/>
          <w:szCs w:val="28"/>
        </w:rPr>
      </w:pPr>
    </w:p>
    <w:p w:rsidR="00000000" w:rsidRDefault="00EA45A7">
      <w:pPr>
        <w:ind w:firstLine="1134"/>
        <w:rPr>
          <w:rFonts w:ascii="Arial" w:hAnsi="Arial" w:cs="Arial"/>
          <w:b/>
          <w:bCs/>
          <w:sz w:val="28"/>
          <w:szCs w:val="28"/>
        </w:rPr>
      </w:pPr>
    </w:p>
    <w:p w:rsidR="00000000" w:rsidRDefault="00EA45A7">
      <w:pPr>
        <w:ind w:firstLine="1134"/>
        <w:rPr>
          <w:rFonts w:ascii="Arial" w:hAnsi="Arial" w:cs="Arial"/>
          <w:b/>
          <w:bCs/>
          <w:sz w:val="28"/>
          <w:szCs w:val="28"/>
        </w:rPr>
      </w:pPr>
    </w:p>
    <w:p w:rsidR="00000000" w:rsidRDefault="00EA45A7">
      <w:pPr>
        <w:ind w:firstLine="1134"/>
        <w:rPr>
          <w:rFonts w:ascii="Arial" w:hAnsi="Arial" w:cs="Arial"/>
          <w:b/>
          <w:bCs/>
          <w:sz w:val="28"/>
          <w:szCs w:val="28"/>
        </w:rPr>
      </w:pPr>
    </w:p>
    <w:p w:rsidR="00000000" w:rsidRDefault="00EA45A7">
      <w:pPr>
        <w:ind w:firstLine="1134"/>
        <w:rPr>
          <w:rFonts w:ascii="Arial" w:hAnsi="Arial" w:cs="Arial"/>
          <w:b/>
          <w:bCs/>
          <w:sz w:val="28"/>
          <w:szCs w:val="28"/>
        </w:rPr>
      </w:pPr>
    </w:p>
    <w:p w:rsidR="00000000" w:rsidRDefault="00EA45A7">
      <w:pPr>
        <w:ind w:firstLine="1134"/>
        <w:rPr>
          <w:rFonts w:ascii="Arial" w:hAnsi="Arial" w:cs="Arial"/>
          <w:b/>
          <w:bCs/>
          <w:sz w:val="28"/>
          <w:szCs w:val="28"/>
        </w:rPr>
      </w:pPr>
    </w:p>
    <w:p w:rsidR="00000000" w:rsidRDefault="00EA45A7">
      <w:pPr>
        <w:ind w:firstLine="1134"/>
        <w:rPr>
          <w:rFonts w:ascii="Arial" w:hAnsi="Arial" w:cs="Arial"/>
          <w:b/>
          <w:bCs/>
          <w:sz w:val="28"/>
          <w:szCs w:val="28"/>
        </w:rPr>
      </w:pPr>
    </w:p>
    <w:p w:rsidR="00000000" w:rsidRDefault="00EA45A7">
      <w:pPr>
        <w:ind w:firstLine="1134"/>
        <w:rPr>
          <w:rFonts w:ascii="Arial" w:hAnsi="Arial" w:cs="Arial"/>
          <w:b/>
          <w:bCs/>
          <w:sz w:val="28"/>
          <w:szCs w:val="28"/>
        </w:rPr>
      </w:pPr>
    </w:p>
    <w:p w:rsidR="00000000" w:rsidRDefault="00EA45A7">
      <w:pPr>
        <w:ind w:firstLine="1134"/>
        <w:rPr>
          <w:rFonts w:ascii="Arial" w:hAnsi="Arial" w:cs="Arial"/>
          <w:b/>
          <w:bCs/>
          <w:sz w:val="28"/>
          <w:szCs w:val="28"/>
        </w:rPr>
      </w:pPr>
    </w:p>
    <w:p w:rsidR="00000000" w:rsidRDefault="00EA45A7">
      <w:pPr>
        <w:ind w:firstLine="1134"/>
        <w:rPr>
          <w:rFonts w:ascii="Arial" w:hAnsi="Arial" w:cs="Arial"/>
          <w:b/>
          <w:bCs/>
          <w:sz w:val="28"/>
          <w:szCs w:val="28"/>
        </w:rPr>
      </w:pPr>
    </w:p>
    <w:p w:rsidR="00000000" w:rsidRDefault="00EA45A7">
      <w:pPr>
        <w:ind w:firstLine="1134"/>
        <w:rPr>
          <w:rFonts w:ascii="Arial" w:hAnsi="Arial" w:cs="Arial"/>
          <w:b/>
          <w:bCs/>
          <w:sz w:val="28"/>
          <w:szCs w:val="28"/>
        </w:rPr>
      </w:pPr>
    </w:p>
    <w:p w:rsidR="00000000" w:rsidRDefault="00EA45A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00000" w:rsidRDefault="00EA45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1997 год</w:t>
      </w:r>
    </w:p>
    <w:p w:rsidR="00000000" w:rsidRDefault="00EA45A7">
      <w:pPr>
        <w:jc w:val="center"/>
        <w:rPr>
          <w:b/>
          <w:bCs/>
          <w:sz w:val="28"/>
          <w:szCs w:val="28"/>
        </w:rPr>
      </w:pPr>
      <w:r>
        <w:br w:type="page"/>
      </w:r>
      <w:r>
        <w:rPr>
          <w:rFonts w:ascii="Arial" w:hAnsi="Arial" w:cs="Arial"/>
          <w:b/>
          <w:bCs/>
          <w:sz w:val="28"/>
          <w:szCs w:val="28"/>
        </w:rPr>
        <w:lastRenderedPageBreak/>
        <w:t>Содержание</w:t>
      </w:r>
    </w:p>
    <w:p w:rsidR="00000000" w:rsidRDefault="00EA45A7">
      <w:pPr>
        <w:jc w:val="center"/>
        <w:rPr>
          <w:b/>
          <w:bCs/>
          <w:sz w:val="28"/>
          <w:szCs w:val="28"/>
        </w:rPr>
      </w:pPr>
    </w:p>
    <w:p w:rsidR="00000000" w:rsidRDefault="00EA45A7">
      <w:pPr>
        <w:pStyle w:val="11"/>
      </w:pPr>
      <w:r>
        <w:fldChar w:fldCharType="begin"/>
      </w:r>
      <w:r>
        <w:instrText xml:space="preserve"> TOC \o "1-3" </w:instrText>
      </w:r>
      <w:r>
        <w:fldChar w:fldCharType="separate"/>
      </w:r>
      <w:r>
        <w:t>Резюме</w:t>
      </w:r>
      <w:r>
        <w:tab/>
      </w:r>
      <w:r>
        <w:rPr>
          <w:caps w:val="0"/>
        </w:rPr>
        <w:fldChar w:fldCharType="begin"/>
      </w:r>
      <w:r>
        <w:rPr>
          <w:caps w:val="0"/>
        </w:rPr>
        <w:instrText xml:space="preserve"> GOTOBUTTON _Toc412895471  </w:instrText>
      </w:r>
      <w:r>
        <w:rPr>
          <w:caps w:val="0"/>
        </w:rPr>
        <w:fldChar w:fldCharType="begin"/>
      </w:r>
      <w:r>
        <w:rPr>
          <w:caps w:val="0"/>
        </w:rPr>
        <w:instrText xml:space="preserve"> PAGEREF _Toc412895471 </w:instrText>
      </w:r>
      <w:r>
        <w:rPr>
          <w:caps w:val="0"/>
        </w:rPr>
        <w:fldChar w:fldCharType="separate"/>
      </w:r>
      <w:r>
        <w:rPr>
          <w:caps w:val="0"/>
          <w:noProof/>
        </w:rPr>
        <w:instrText>2</w:instrText>
      </w:r>
      <w:r>
        <w:rPr>
          <w:caps w:val="0"/>
        </w:rPr>
        <w:fldChar w:fldCharType="end"/>
      </w:r>
      <w:r>
        <w:rPr>
          <w:caps w:val="0"/>
        </w:rPr>
        <w:fldChar w:fldCharType="end"/>
      </w:r>
    </w:p>
    <w:p w:rsidR="00000000" w:rsidRDefault="00EA45A7">
      <w:pPr>
        <w:pStyle w:val="21"/>
      </w:pPr>
      <w:r>
        <w:t>Цель проекта</w:t>
      </w:r>
      <w:r>
        <w:tab/>
      </w:r>
      <w:r>
        <w:fldChar w:fldCharType="begin"/>
      </w:r>
      <w:r>
        <w:instrText xml:space="preserve"> GOTOBUTTON _Toc412895472  </w:instrText>
      </w:r>
      <w:r>
        <w:fldChar w:fldCharType="begin"/>
      </w:r>
      <w:r>
        <w:instrText xml:space="preserve"> PAGEREF _Toc412895472 </w:instrText>
      </w:r>
      <w:r>
        <w:fldChar w:fldCharType="separate"/>
      </w:r>
      <w:r>
        <w:rPr>
          <w:noProof/>
        </w:rPr>
        <w:instrText>2</w:instrText>
      </w:r>
      <w:r>
        <w:fldChar w:fldCharType="end"/>
      </w:r>
      <w:r>
        <w:fldChar w:fldCharType="end"/>
      </w:r>
    </w:p>
    <w:p w:rsidR="00000000" w:rsidRDefault="00EA45A7">
      <w:pPr>
        <w:pStyle w:val="21"/>
      </w:pPr>
      <w:r>
        <w:t>Описание предприятия</w:t>
      </w:r>
      <w:r>
        <w:tab/>
      </w:r>
      <w:r>
        <w:fldChar w:fldCharType="begin"/>
      </w:r>
      <w:r>
        <w:instrText xml:space="preserve"> GOTOBUTTON _Toc412895473  </w:instrText>
      </w:r>
      <w:r>
        <w:fldChar w:fldCharType="begin"/>
      </w:r>
      <w:r>
        <w:instrText xml:space="preserve"> PAGEREF _Toc412895473 </w:instrText>
      </w:r>
      <w:r>
        <w:fldChar w:fldCharType="separate"/>
      </w:r>
      <w:r>
        <w:rPr>
          <w:noProof/>
        </w:rPr>
        <w:instrText>2</w:instrText>
      </w:r>
      <w:r>
        <w:fldChar w:fldCharType="end"/>
      </w:r>
      <w:r>
        <w:fldChar w:fldCharType="end"/>
      </w:r>
    </w:p>
    <w:p w:rsidR="00000000" w:rsidRDefault="00EA45A7">
      <w:pPr>
        <w:pStyle w:val="21"/>
      </w:pPr>
      <w:r>
        <w:t>Показатели эффективности проекта</w:t>
      </w:r>
      <w:r>
        <w:tab/>
      </w:r>
      <w:r>
        <w:fldChar w:fldCharType="begin"/>
      </w:r>
      <w:r>
        <w:instrText xml:space="preserve"> GOTOBUTTON _Toc412895474  </w:instrText>
      </w:r>
      <w:r>
        <w:fldChar w:fldCharType="begin"/>
      </w:r>
      <w:r>
        <w:instrText xml:space="preserve"> PAGEREF _Toc412895474 </w:instrText>
      </w:r>
      <w:r>
        <w:fldChar w:fldCharType="separate"/>
      </w:r>
      <w:r>
        <w:rPr>
          <w:noProof/>
        </w:rPr>
        <w:instrText>2</w:instrText>
      </w:r>
      <w:r>
        <w:fldChar w:fldCharType="end"/>
      </w:r>
      <w:r>
        <w:fldChar w:fldCharType="end"/>
      </w:r>
    </w:p>
    <w:p w:rsidR="00000000" w:rsidRDefault="00EA45A7">
      <w:pPr>
        <w:pStyle w:val="11"/>
      </w:pPr>
      <w:r>
        <w:t>План сбыта</w:t>
      </w:r>
      <w:r>
        <w:tab/>
      </w:r>
      <w:r>
        <w:rPr>
          <w:caps w:val="0"/>
        </w:rPr>
        <w:fldChar w:fldCharType="begin"/>
      </w:r>
      <w:r>
        <w:rPr>
          <w:caps w:val="0"/>
        </w:rPr>
        <w:instrText xml:space="preserve"> GOTOBUTTON _Toc412895475  </w:instrText>
      </w:r>
      <w:r>
        <w:rPr>
          <w:caps w:val="0"/>
        </w:rPr>
        <w:fldChar w:fldCharType="begin"/>
      </w:r>
      <w:r>
        <w:rPr>
          <w:caps w:val="0"/>
        </w:rPr>
        <w:instrText xml:space="preserve"> PAGEREF _Toc412895475 </w:instrText>
      </w:r>
      <w:r>
        <w:rPr>
          <w:caps w:val="0"/>
        </w:rPr>
        <w:fldChar w:fldCharType="separate"/>
      </w:r>
      <w:r>
        <w:rPr>
          <w:caps w:val="0"/>
          <w:noProof/>
        </w:rPr>
        <w:instrText>3</w:instrText>
      </w:r>
      <w:r>
        <w:rPr>
          <w:caps w:val="0"/>
        </w:rPr>
        <w:fldChar w:fldCharType="end"/>
      </w:r>
      <w:r>
        <w:rPr>
          <w:caps w:val="0"/>
        </w:rPr>
        <w:fldChar w:fldCharType="end"/>
      </w:r>
    </w:p>
    <w:p w:rsidR="00000000" w:rsidRDefault="00EA45A7">
      <w:pPr>
        <w:pStyle w:val="21"/>
      </w:pPr>
      <w:r>
        <w:t>Описание рынка</w:t>
      </w:r>
      <w:r>
        <w:tab/>
      </w:r>
      <w:r>
        <w:fldChar w:fldCharType="begin"/>
      </w:r>
      <w:r>
        <w:instrText xml:space="preserve"> GOTOBUTTON _Toc412895476  </w:instrText>
      </w:r>
      <w:r>
        <w:fldChar w:fldCharType="begin"/>
      </w:r>
      <w:r>
        <w:instrText xml:space="preserve"> PAGEREF _Toc412895476 </w:instrText>
      </w:r>
      <w:r>
        <w:fldChar w:fldCharType="separate"/>
      </w:r>
      <w:r>
        <w:rPr>
          <w:noProof/>
        </w:rPr>
        <w:instrText>3</w:instrText>
      </w:r>
      <w:r>
        <w:fldChar w:fldCharType="end"/>
      </w:r>
      <w:r>
        <w:fldChar w:fldCharType="end"/>
      </w:r>
    </w:p>
    <w:p w:rsidR="00000000" w:rsidRDefault="00EA45A7">
      <w:pPr>
        <w:pStyle w:val="21"/>
      </w:pPr>
      <w:r>
        <w:t>Описание продукта</w:t>
      </w:r>
      <w:r>
        <w:tab/>
      </w:r>
      <w:r>
        <w:fldChar w:fldCharType="begin"/>
      </w:r>
      <w:r>
        <w:instrText xml:space="preserve"> GOTOBUTTON _Toc412895477  </w:instrText>
      </w:r>
      <w:r>
        <w:fldChar w:fldCharType="begin"/>
      </w:r>
      <w:r>
        <w:instrText xml:space="preserve"> PAGEREF _Toc412895477 </w:instrText>
      </w:r>
      <w:r>
        <w:fldChar w:fldCharType="separate"/>
      </w:r>
      <w:r>
        <w:rPr>
          <w:noProof/>
        </w:rPr>
        <w:instrText>4</w:instrText>
      </w:r>
      <w:r>
        <w:fldChar w:fldCharType="end"/>
      </w:r>
      <w:r>
        <w:fldChar w:fldCharType="end"/>
      </w:r>
    </w:p>
    <w:p w:rsidR="00000000" w:rsidRDefault="00EA45A7">
      <w:pPr>
        <w:pStyle w:val="11"/>
      </w:pPr>
      <w:r>
        <w:t>Инвестиционный план</w:t>
      </w:r>
      <w:r>
        <w:tab/>
      </w:r>
      <w:r>
        <w:rPr>
          <w:caps w:val="0"/>
        </w:rPr>
        <w:fldChar w:fldCharType="begin"/>
      </w:r>
      <w:r>
        <w:rPr>
          <w:caps w:val="0"/>
        </w:rPr>
        <w:instrText xml:space="preserve"> GOTOBUTTON _Toc412895478  </w:instrText>
      </w:r>
      <w:r>
        <w:rPr>
          <w:caps w:val="0"/>
        </w:rPr>
        <w:fldChar w:fldCharType="begin"/>
      </w:r>
      <w:r>
        <w:rPr>
          <w:caps w:val="0"/>
        </w:rPr>
        <w:instrText xml:space="preserve"> PAGEREF _Toc412895478 </w:instrText>
      </w:r>
      <w:r>
        <w:rPr>
          <w:caps w:val="0"/>
        </w:rPr>
        <w:fldChar w:fldCharType="separate"/>
      </w:r>
      <w:r>
        <w:rPr>
          <w:caps w:val="0"/>
          <w:noProof/>
        </w:rPr>
        <w:instrText>7</w:instrText>
      </w:r>
      <w:r>
        <w:rPr>
          <w:caps w:val="0"/>
        </w:rPr>
        <w:fldChar w:fldCharType="end"/>
      </w:r>
      <w:r>
        <w:rPr>
          <w:caps w:val="0"/>
        </w:rPr>
        <w:fldChar w:fldCharType="end"/>
      </w:r>
    </w:p>
    <w:p w:rsidR="00000000" w:rsidRDefault="00EA45A7">
      <w:pPr>
        <w:pStyle w:val="11"/>
      </w:pPr>
      <w:r>
        <w:t>Производство</w:t>
      </w:r>
      <w:r>
        <w:tab/>
      </w:r>
      <w:r>
        <w:rPr>
          <w:caps w:val="0"/>
        </w:rPr>
        <w:fldChar w:fldCharType="begin"/>
      </w:r>
      <w:r>
        <w:rPr>
          <w:caps w:val="0"/>
        </w:rPr>
        <w:instrText xml:space="preserve"> GOTOBUTTON _Toc412895479  </w:instrText>
      </w:r>
      <w:r>
        <w:rPr>
          <w:caps w:val="0"/>
        </w:rPr>
        <w:fldChar w:fldCharType="begin"/>
      </w:r>
      <w:r>
        <w:rPr>
          <w:caps w:val="0"/>
        </w:rPr>
        <w:instrText xml:space="preserve"> PAGEREF _Toc412895479 </w:instrText>
      </w:r>
      <w:r>
        <w:rPr>
          <w:caps w:val="0"/>
        </w:rPr>
        <w:fldChar w:fldCharType="separate"/>
      </w:r>
      <w:r>
        <w:rPr>
          <w:caps w:val="0"/>
          <w:noProof/>
        </w:rPr>
        <w:instrText>9</w:instrText>
      </w:r>
      <w:r>
        <w:rPr>
          <w:caps w:val="0"/>
        </w:rPr>
        <w:fldChar w:fldCharType="end"/>
      </w:r>
      <w:r>
        <w:rPr>
          <w:caps w:val="0"/>
        </w:rPr>
        <w:fldChar w:fldCharType="end"/>
      </w:r>
    </w:p>
    <w:p w:rsidR="00000000" w:rsidRDefault="00EA45A7">
      <w:pPr>
        <w:pStyle w:val="21"/>
      </w:pPr>
      <w:r>
        <w:t>Прямые издержки</w:t>
      </w:r>
      <w:r>
        <w:tab/>
      </w:r>
      <w:r>
        <w:fldChar w:fldCharType="begin"/>
      </w:r>
      <w:r>
        <w:instrText xml:space="preserve"> </w:instrText>
      </w:r>
      <w:r>
        <w:instrText xml:space="preserve">GOTOBUTTON _Toc412895480  </w:instrText>
      </w:r>
      <w:r>
        <w:fldChar w:fldCharType="begin"/>
      </w:r>
      <w:r>
        <w:instrText xml:space="preserve"> PAGEREF _Toc412895480 </w:instrText>
      </w:r>
      <w:r>
        <w:fldChar w:fldCharType="separate"/>
      </w:r>
      <w:r>
        <w:rPr>
          <w:noProof/>
        </w:rPr>
        <w:instrText>9</w:instrText>
      </w:r>
      <w:r>
        <w:fldChar w:fldCharType="end"/>
      </w:r>
      <w:r>
        <w:fldChar w:fldCharType="end"/>
      </w:r>
    </w:p>
    <w:p w:rsidR="00000000" w:rsidRDefault="00EA45A7">
      <w:pPr>
        <w:pStyle w:val="21"/>
      </w:pPr>
      <w:r>
        <w:t>Общие издержки</w:t>
      </w:r>
      <w:r>
        <w:tab/>
      </w:r>
      <w:r>
        <w:fldChar w:fldCharType="begin"/>
      </w:r>
      <w:r>
        <w:instrText xml:space="preserve"> GOTOBUTTON _Toc412895481  </w:instrText>
      </w:r>
      <w:r>
        <w:fldChar w:fldCharType="begin"/>
      </w:r>
      <w:r>
        <w:instrText xml:space="preserve"> PAGEREF _Toc412895481 </w:instrText>
      </w:r>
      <w:r>
        <w:fldChar w:fldCharType="separate"/>
      </w:r>
      <w:r>
        <w:rPr>
          <w:noProof/>
        </w:rPr>
        <w:instrText>10</w:instrText>
      </w:r>
      <w:r>
        <w:fldChar w:fldCharType="end"/>
      </w:r>
      <w:r>
        <w:fldChar w:fldCharType="end"/>
      </w:r>
    </w:p>
    <w:p w:rsidR="00000000" w:rsidRDefault="00EA45A7">
      <w:pPr>
        <w:pStyle w:val="21"/>
      </w:pPr>
      <w:r>
        <w:t>План персонала</w:t>
      </w:r>
      <w:r>
        <w:tab/>
      </w:r>
      <w:r>
        <w:fldChar w:fldCharType="begin"/>
      </w:r>
      <w:r>
        <w:instrText xml:space="preserve"> GOTOBUTTON _Toc412895482  </w:instrText>
      </w:r>
      <w:r>
        <w:fldChar w:fldCharType="begin"/>
      </w:r>
      <w:r>
        <w:instrText xml:space="preserve"> PAGEREF _Toc412895482 </w:instrText>
      </w:r>
      <w:r>
        <w:fldChar w:fldCharType="separate"/>
      </w:r>
      <w:r>
        <w:rPr>
          <w:noProof/>
        </w:rPr>
        <w:instrText>11</w:instrText>
      </w:r>
      <w:r>
        <w:fldChar w:fldCharType="end"/>
      </w:r>
      <w:r>
        <w:fldChar w:fldCharType="end"/>
      </w:r>
    </w:p>
    <w:p w:rsidR="00000000" w:rsidRDefault="00EA45A7">
      <w:pPr>
        <w:pStyle w:val="11"/>
      </w:pPr>
      <w:r>
        <w:t>Финансовый план</w:t>
      </w:r>
      <w:r>
        <w:tab/>
      </w:r>
      <w:r>
        <w:rPr>
          <w:caps w:val="0"/>
        </w:rPr>
        <w:fldChar w:fldCharType="begin"/>
      </w:r>
      <w:r>
        <w:rPr>
          <w:caps w:val="0"/>
        </w:rPr>
        <w:instrText xml:space="preserve"> GOTOBUTTON _Toc412895483  </w:instrText>
      </w:r>
      <w:r>
        <w:rPr>
          <w:caps w:val="0"/>
        </w:rPr>
        <w:fldChar w:fldCharType="begin"/>
      </w:r>
      <w:r>
        <w:rPr>
          <w:caps w:val="0"/>
        </w:rPr>
        <w:instrText xml:space="preserve"> PAGEREF _T</w:instrText>
      </w:r>
      <w:r>
        <w:rPr>
          <w:caps w:val="0"/>
        </w:rPr>
        <w:instrText xml:space="preserve">oc412895483 </w:instrText>
      </w:r>
      <w:r>
        <w:rPr>
          <w:caps w:val="0"/>
        </w:rPr>
        <w:fldChar w:fldCharType="separate"/>
      </w:r>
      <w:r>
        <w:rPr>
          <w:caps w:val="0"/>
          <w:noProof/>
        </w:rPr>
        <w:instrText>12</w:instrText>
      </w:r>
      <w:r>
        <w:rPr>
          <w:caps w:val="0"/>
        </w:rPr>
        <w:fldChar w:fldCharType="end"/>
      </w:r>
      <w:r>
        <w:rPr>
          <w:caps w:val="0"/>
        </w:rPr>
        <w:fldChar w:fldCharType="end"/>
      </w:r>
    </w:p>
    <w:p w:rsidR="00000000" w:rsidRDefault="00EA45A7">
      <w:pPr>
        <w:pStyle w:val="21"/>
      </w:pPr>
      <w:r>
        <w:t>Капитал</w:t>
      </w:r>
      <w:r>
        <w:tab/>
      </w:r>
      <w:r>
        <w:fldChar w:fldCharType="begin"/>
      </w:r>
      <w:r>
        <w:instrText xml:space="preserve"> GOTOBUTTON _Toc412895484  </w:instrText>
      </w:r>
      <w:r>
        <w:fldChar w:fldCharType="begin"/>
      </w:r>
      <w:r>
        <w:instrText xml:space="preserve"> PAGEREF _Toc412895484 </w:instrText>
      </w:r>
      <w:r>
        <w:fldChar w:fldCharType="separate"/>
      </w:r>
      <w:r>
        <w:rPr>
          <w:noProof/>
        </w:rPr>
        <w:instrText>13</w:instrText>
      </w:r>
      <w:r>
        <w:fldChar w:fldCharType="end"/>
      </w:r>
      <w:r>
        <w:fldChar w:fldCharType="end"/>
      </w:r>
    </w:p>
    <w:p w:rsidR="00000000" w:rsidRDefault="00EA45A7">
      <w:pPr>
        <w:pStyle w:val="21"/>
      </w:pPr>
      <w:r>
        <w:t>Отчет о прибылях и убытках</w:t>
      </w:r>
      <w:r>
        <w:tab/>
      </w:r>
      <w:r>
        <w:fldChar w:fldCharType="begin"/>
      </w:r>
      <w:r>
        <w:instrText xml:space="preserve"> GOTOBUTTON _Toc412895485  </w:instrText>
      </w:r>
      <w:r>
        <w:fldChar w:fldCharType="begin"/>
      </w:r>
      <w:r>
        <w:instrText xml:space="preserve"> PAGEREF _Toc412895485 </w:instrText>
      </w:r>
      <w:r>
        <w:fldChar w:fldCharType="separate"/>
      </w:r>
      <w:r>
        <w:rPr>
          <w:noProof/>
        </w:rPr>
        <w:instrText>14</w:instrText>
      </w:r>
      <w:r>
        <w:fldChar w:fldCharType="end"/>
      </w:r>
      <w:r>
        <w:fldChar w:fldCharType="end"/>
      </w:r>
    </w:p>
    <w:p w:rsidR="00000000" w:rsidRDefault="00EA45A7">
      <w:pPr>
        <w:pStyle w:val="21"/>
      </w:pPr>
      <w:r>
        <w:t>Отчет о движении денежных средств</w:t>
      </w:r>
      <w:r>
        <w:tab/>
      </w:r>
      <w:r>
        <w:fldChar w:fldCharType="begin"/>
      </w:r>
      <w:r>
        <w:instrText xml:space="preserve"> GOTOBUTTON _Toc412895486  </w:instrText>
      </w:r>
      <w:r>
        <w:fldChar w:fldCharType="begin"/>
      </w:r>
      <w:r>
        <w:instrText xml:space="preserve"> PAGEREF _Toc412895486 </w:instrText>
      </w:r>
      <w:r>
        <w:fldChar w:fldCharType="separate"/>
      </w:r>
      <w:r>
        <w:rPr>
          <w:noProof/>
        </w:rPr>
        <w:instrText>1</w:instrText>
      </w:r>
      <w:r>
        <w:rPr>
          <w:noProof/>
        </w:rPr>
        <w:instrText>8</w:instrText>
      </w:r>
      <w:r>
        <w:fldChar w:fldCharType="end"/>
      </w:r>
      <w:r>
        <w:fldChar w:fldCharType="end"/>
      </w:r>
    </w:p>
    <w:p w:rsidR="00000000" w:rsidRDefault="00EA45A7">
      <w:pPr>
        <w:pStyle w:val="21"/>
      </w:pPr>
      <w:r>
        <w:t>Баланс</w:t>
      </w:r>
      <w:r>
        <w:tab/>
      </w:r>
      <w:r>
        <w:fldChar w:fldCharType="begin"/>
      </w:r>
      <w:r>
        <w:instrText xml:space="preserve"> GOTOBUTTON _Toc412895487  </w:instrText>
      </w:r>
      <w:r>
        <w:fldChar w:fldCharType="begin"/>
      </w:r>
      <w:r>
        <w:instrText xml:space="preserve"> PAGEREF _Toc412895487 </w:instrText>
      </w:r>
      <w:r>
        <w:fldChar w:fldCharType="separate"/>
      </w:r>
      <w:r>
        <w:rPr>
          <w:noProof/>
        </w:rPr>
        <w:instrText>22</w:instrText>
      </w:r>
      <w:r>
        <w:fldChar w:fldCharType="end"/>
      </w:r>
      <w:r>
        <w:fldChar w:fldCharType="end"/>
      </w:r>
    </w:p>
    <w:p w:rsidR="00000000" w:rsidRDefault="00EA45A7">
      <w:pPr>
        <w:pStyle w:val="21"/>
      </w:pPr>
      <w:r>
        <w:t>Начисленные налоги</w:t>
      </w:r>
      <w:r>
        <w:tab/>
      </w:r>
      <w:r>
        <w:fldChar w:fldCharType="begin"/>
      </w:r>
      <w:r>
        <w:instrText xml:space="preserve"> GOTOBUTTON _Toc412895488  </w:instrText>
      </w:r>
      <w:r>
        <w:fldChar w:fldCharType="begin"/>
      </w:r>
      <w:r>
        <w:instrText xml:space="preserve"> PAGEREF _Toc412895488 </w:instrText>
      </w:r>
      <w:r>
        <w:fldChar w:fldCharType="separate"/>
      </w:r>
      <w:r>
        <w:rPr>
          <w:noProof/>
        </w:rPr>
        <w:instrText>26</w:instrText>
      </w:r>
      <w:r>
        <w:fldChar w:fldCharType="end"/>
      </w:r>
      <w:r>
        <w:fldChar w:fldCharType="end"/>
      </w:r>
    </w:p>
    <w:p w:rsidR="00000000" w:rsidRDefault="00EA45A7">
      <w:pPr>
        <w:pStyle w:val="11"/>
      </w:pPr>
      <w:r>
        <w:t>Финансовые результаты</w:t>
      </w:r>
      <w:r>
        <w:tab/>
      </w:r>
      <w:r>
        <w:rPr>
          <w:caps w:val="0"/>
        </w:rPr>
        <w:fldChar w:fldCharType="begin"/>
      </w:r>
      <w:r>
        <w:rPr>
          <w:caps w:val="0"/>
        </w:rPr>
        <w:instrText xml:space="preserve"> GOTOBUTTON _Toc412895489  </w:instrText>
      </w:r>
      <w:r>
        <w:rPr>
          <w:caps w:val="0"/>
        </w:rPr>
        <w:fldChar w:fldCharType="begin"/>
      </w:r>
      <w:r>
        <w:rPr>
          <w:caps w:val="0"/>
        </w:rPr>
        <w:instrText xml:space="preserve"> PAGEREF _Toc412895489 </w:instrText>
      </w:r>
      <w:r>
        <w:rPr>
          <w:caps w:val="0"/>
        </w:rPr>
        <w:fldChar w:fldCharType="separate"/>
      </w:r>
      <w:r>
        <w:rPr>
          <w:caps w:val="0"/>
          <w:noProof/>
        </w:rPr>
        <w:instrText>27</w:instrText>
      </w:r>
      <w:r>
        <w:rPr>
          <w:caps w:val="0"/>
        </w:rPr>
        <w:fldChar w:fldCharType="end"/>
      </w:r>
      <w:r>
        <w:rPr>
          <w:caps w:val="0"/>
        </w:rPr>
        <w:fldChar w:fldCharType="end"/>
      </w:r>
    </w:p>
    <w:p w:rsidR="00000000" w:rsidRDefault="00EA45A7">
      <w:pPr>
        <w:pStyle w:val="11"/>
      </w:pPr>
      <w:r>
        <w:t>Заключение</w:t>
      </w:r>
      <w:r>
        <w:tab/>
      </w:r>
      <w:r>
        <w:rPr>
          <w:caps w:val="0"/>
        </w:rPr>
        <w:fldChar w:fldCharType="begin"/>
      </w:r>
      <w:r>
        <w:rPr>
          <w:caps w:val="0"/>
        </w:rPr>
        <w:instrText xml:space="preserve"> GOTOBUTTON _Toc</w:instrText>
      </w:r>
      <w:r>
        <w:rPr>
          <w:caps w:val="0"/>
        </w:rPr>
        <w:instrText xml:space="preserve">412895490  </w:instrText>
      </w:r>
      <w:r>
        <w:rPr>
          <w:caps w:val="0"/>
        </w:rPr>
        <w:fldChar w:fldCharType="begin"/>
      </w:r>
      <w:r>
        <w:rPr>
          <w:caps w:val="0"/>
        </w:rPr>
        <w:instrText xml:space="preserve"> PAGEREF _Toc412895490 </w:instrText>
      </w:r>
      <w:r>
        <w:rPr>
          <w:caps w:val="0"/>
        </w:rPr>
        <w:fldChar w:fldCharType="separate"/>
      </w:r>
      <w:r>
        <w:rPr>
          <w:caps w:val="0"/>
          <w:noProof/>
        </w:rPr>
        <w:instrText>28</w:instrText>
      </w:r>
      <w:r>
        <w:rPr>
          <w:caps w:val="0"/>
        </w:rPr>
        <w:fldChar w:fldCharType="end"/>
      </w:r>
      <w:r>
        <w:rPr>
          <w:caps w:val="0"/>
        </w:rPr>
        <w:fldChar w:fldCharType="end"/>
      </w:r>
    </w:p>
    <w:p w:rsidR="00000000" w:rsidRDefault="00EA45A7">
      <w:pPr>
        <w:pStyle w:val="11"/>
      </w:pPr>
      <w:r>
        <w:t>Библиография</w:t>
      </w:r>
      <w:r>
        <w:tab/>
      </w:r>
      <w:r>
        <w:rPr>
          <w:caps w:val="0"/>
        </w:rPr>
        <w:fldChar w:fldCharType="begin"/>
      </w:r>
      <w:r>
        <w:rPr>
          <w:caps w:val="0"/>
        </w:rPr>
        <w:instrText xml:space="preserve"> GOTOBUTTON _Toc412895491  </w:instrText>
      </w:r>
      <w:r>
        <w:rPr>
          <w:caps w:val="0"/>
        </w:rPr>
        <w:fldChar w:fldCharType="begin"/>
      </w:r>
      <w:r>
        <w:rPr>
          <w:caps w:val="0"/>
        </w:rPr>
        <w:instrText xml:space="preserve"> PAGEREF _Toc412895491 </w:instrText>
      </w:r>
      <w:r>
        <w:rPr>
          <w:caps w:val="0"/>
        </w:rPr>
        <w:fldChar w:fldCharType="separate"/>
      </w:r>
      <w:r>
        <w:rPr>
          <w:caps w:val="0"/>
          <w:noProof/>
        </w:rPr>
        <w:instrText>29</w:instrText>
      </w:r>
      <w:r>
        <w:rPr>
          <w:caps w:val="0"/>
        </w:rPr>
        <w:fldChar w:fldCharType="end"/>
      </w:r>
      <w:r>
        <w:rPr>
          <w:caps w:val="0"/>
        </w:rPr>
        <w:fldChar w:fldCharType="end"/>
      </w:r>
    </w:p>
    <w:p w:rsidR="00000000" w:rsidRDefault="00EA45A7">
      <w:pPr>
        <w:jc w:val="both"/>
        <w:rPr>
          <w:sz w:val="24"/>
          <w:szCs w:val="24"/>
        </w:rPr>
      </w:pPr>
      <w:r>
        <w:fldChar w:fldCharType="end"/>
      </w:r>
    </w:p>
    <w:p w:rsidR="00000000" w:rsidRDefault="00EA45A7">
      <w:pPr>
        <w:jc w:val="both"/>
        <w:rPr>
          <w:sz w:val="24"/>
          <w:szCs w:val="24"/>
        </w:rPr>
      </w:pPr>
    </w:p>
    <w:p w:rsidR="00000000" w:rsidRDefault="00EA45A7">
      <w:pPr>
        <w:jc w:val="both"/>
        <w:sectPr w:rsidR="00000000">
          <w:footerReference w:type="default" r:id="rId7"/>
          <w:pgSz w:w="11907" w:h="16840" w:code="9"/>
          <w:pgMar w:top="567" w:right="1134" w:bottom="1134" w:left="1134" w:header="720" w:footer="720" w:gutter="0"/>
          <w:pgNumType w:start="0"/>
          <w:cols w:space="720"/>
          <w:titlePg/>
        </w:sectPr>
      </w:pPr>
    </w:p>
    <w:p w:rsidR="00000000" w:rsidRDefault="00EA45A7">
      <w:pPr>
        <w:pStyle w:val="1"/>
      </w:pPr>
      <w:bookmarkStart w:id="0" w:name="_Toc412895368"/>
      <w:bookmarkStart w:id="1" w:name="_Toc412895471"/>
      <w:r>
        <w:lastRenderedPageBreak/>
        <w:t>Резюме</w:t>
      </w:r>
      <w:bookmarkEnd w:id="0"/>
      <w:bookmarkEnd w:id="1"/>
    </w:p>
    <w:p w:rsidR="00000000" w:rsidRDefault="00EA45A7">
      <w:pPr>
        <w:pStyle w:val="2"/>
      </w:pPr>
      <w:bookmarkStart w:id="2" w:name="_Toc412895369"/>
      <w:bookmarkStart w:id="3" w:name="_Toc412895472"/>
      <w:r>
        <w:t>Цель проекта</w:t>
      </w:r>
      <w:bookmarkEnd w:id="2"/>
      <w:bookmarkEnd w:id="3"/>
    </w:p>
    <w:p w:rsidR="00000000" w:rsidRDefault="00EA45A7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Целью проекта является создание кафе быстрого обслуживания в Центральной части города Перми (Ленинский район, недалеко от ЦУМа и Пермского технического университета) для обслуживания жителей и гостей города. </w:t>
      </w:r>
    </w:p>
    <w:p w:rsidR="00000000" w:rsidRDefault="00EA45A7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Деятельность создаваемого предпри</w:t>
      </w:r>
      <w:r>
        <w:rPr>
          <w:rFonts w:ascii="Arial" w:hAnsi="Arial" w:cs="Arial"/>
          <w:sz w:val="24"/>
          <w:szCs w:val="24"/>
        </w:rPr>
        <w:t>ятия направлена на оказание услуг в сфере общественного питания для людей со средним уровнем дохода.</w:t>
      </w:r>
    </w:p>
    <w:p w:rsidR="00000000" w:rsidRDefault="00EA45A7">
      <w:pPr>
        <w:pStyle w:val="2"/>
      </w:pPr>
      <w:bookmarkStart w:id="4" w:name="_Toc412895370"/>
      <w:bookmarkStart w:id="5" w:name="_Toc412895473"/>
      <w:r>
        <w:t>Описание предприятия</w:t>
      </w:r>
      <w:bookmarkEnd w:id="4"/>
      <w:bookmarkEnd w:id="5"/>
    </w:p>
    <w:p w:rsidR="00000000" w:rsidRDefault="00EA45A7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Данный проект планируется реализовать без образования юридического лица для уменьш</w:t>
      </w:r>
      <w:r>
        <w:rPr>
          <w:rFonts w:ascii="Arial" w:hAnsi="Arial" w:cs="Arial"/>
          <w:sz w:val="24"/>
          <w:szCs w:val="24"/>
        </w:rPr>
        <w:t>ения налогообложения и упрощения финансовой отчетности.</w:t>
      </w:r>
    </w:p>
    <w:p w:rsidR="00000000" w:rsidRDefault="00EA45A7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финансирования проекта планируется взять льготный кредит в сумме 150 млн. рублей сроком на 1 год под 20 % годовых в “Уральском фонде поддержки малого предпринимательства” при Администрации Пермско</w:t>
      </w:r>
      <w:r>
        <w:rPr>
          <w:rFonts w:ascii="Arial" w:hAnsi="Arial" w:cs="Arial"/>
          <w:sz w:val="24"/>
          <w:szCs w:val="24"/>
        </w:rPr>
        <w:t>й области в рамках программы поддержки малого предпринимательства, где общественное питание является одной из приоритетных отраслей.</w:t>
      </w:r>
    </w:p>
    <w:p w:rsidR="00000000" w:rsidRDefault="00EA45A7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организации производства требуется приобрести:</w:t>
      </w:r>
    </w:p>
    <w:p w:rsidR="00000000" w:rsidRDefault="00EA45A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технологическое оборудование (кофе-автомат, микроволновые печи, холод</w:t>
      </w:r>
      <w:r>
        <w:rPr>
          <w:rFonts w:ascii="Arial" w:hAnsi="Arial" w:cs="Arial"/>
          <w:sz w:val="24"/>
          <w:szCs w:val="24"/>
        </w:rPr>
        <w:t>ильные камеры, разделочный инструмент, посуду;</w:t>
      </w:r>
    </w:p>
    <w:p w:rsidR="00000000" w:rsidRDefault="00EA45A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мебель;</w:t>
      </w:r>
    </w:p>
    <w:p w:rsidR="00000000" w:rsidRDefault="00EA45A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произвести небольшой ремонт помещения направленный на улучшение интерьера. Помещение планируется взять на правах долгосрочной аренды.</w:t>
      </w:r>
    </w:p>
    <w:p w:rsidR="00000000" w:rsidRDefault="00EA45A7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Основные требования к персоналу - наличие необходимой професс</w:t>
      </w:r>
      <w:r>
        <w:rPr>
          <w:rFonts w:ascii="Arial" w:hAnsi="Arial" w:cs="Arial"/>
          <w:sz w:val="24"/>
          <w:szCs w:val="24"/>
        </w:rPr>
        <w:t>иональной квалификации. Общее количество создаваемых рабочих мест, включая руководителя - владельца свидетельства на частную предпринимательскую деятельность - 12 человек.</w:t>
      </w:r>
    </w:p>
    <w:p w:rsidR="00000000" w:rsidRDefault="00EA45A7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00000" w:rsidRDefault="00EA45A7">
      <w:pPr>
        <w:ind w:firstLine="851"/>
        <w:jc w:val="both"/>
      </w:pPr>
    </w:p>
    <w:p w:rsidR="00000000" w:rsidRDefault="00EA45A7">
      <w:pPr>
        <w:pStyle w:val="2"/>
      </w:pPr>
      <w:bookmarkStart w:id="6" w:name="_Toc412895371"/>
      <w:bookmarkStart w:id="7" w:name="_Toc412895474"/>
      <w:r>
        <w:t>Показатели эффективности проекта</w:t>
      </w:r>
      <w:bookmarkEnd w:id="6"/>
      <w:bookmarkEnd w:id="7"/>
    </w:p>
    <w:p w:rsidR="00000000" w:rsidRDefault="00EA45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000000" w:rsidRDefault="00EA45A7">
      <w:pPr>
        <w:rPr>
          <w:rFonts w:ascii="Arial" w:hAnsi="Arial" w:cs="Arial"/>
        </w:rPr>
      </w:pPr>
    </w:p>
    <w:p w:rsidR="00000000" w:rsidRDefault="00EA45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Рассчитано для периода:  1 ... 24 мес.</w:t>
      </w:r>
    </w:p>
    <w:p w:rsidR="00000000" w:rsidRDefault="00EA45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Ставка дисконтирования:   18 %</w:t>
      </w:r>
    </w:p>
    <w:p w:rsidR="00000000" w:rsidRDefault="00EA45A7">
      <w:pPr>
        <w:rPr>
          <w:rFonts w:ascii="Arial" w:hAnsi="Arial" w:cs="Arial"/>
          <w:sz w:val="24"/>
          <w:szCs w:val="24"/>
        </w:rPr>
      </w:pPr>
    </w:p>
    <w:p w:rsidR="00000000" w:rsidRDefault="00EA45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окупаемости: PBP =  3 мес.</w:t>
      </w:r>
    </w:p>
    <w:p w:rsidR="00000000" w:rsidRDefault="00EA45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Индекс прибыльности: PI =  1,39</w:t>
      </w:r>
    </w:p>
    <w:p w:rsidR="00000000" w:rsidRDefault="00EA45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Чистый приведенный доход: NPV =  240382 $ US</w:t>
      </w:r>
    </w:p>
    <w:p w:rsidR="00000000" w:rsidRDefault="00EA45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Внутренняя норма рентабельности: IRR =  9999,0 %</w:t>
      </w:r>
    </w:p>
    <w:p w:rsidR="00000000" w:rsidRDefault="00EA45A7">
      <w:pPr>
        <w:pStyle w:val="1"/>
      </w:pPr>
      <w:r>
        <w:br w:type="page"/>
      </w:r>
      <w:bookmarkStart w:id="8" w:name="_Toc412895372"/>
      <w:bookmarkStart w:id="9" w:name="_Toc412895475"/>
      <w:r>
        <w:lastRenderedPageBreak/>
        <w:t>План сбыта</w:t>
      </w:r>
      <w:bookmarkEnd w:id="8"/>
      <w:bookmarkEnd w:id="9"/>
    </w:p>
    <w:p w:rsidR="00000000" w:rsidRDefault="00EA45A7">
      <w:pPr>
        <w:pStyle w:val="2"/>
      </w:pPr>
      <w:bookmarkStart w:id="10" w:name="_Toc412895373"/>
      <w:bookmarkStart w:id="11" w:name="_Toc412895476"/>
      <w:r>
        <w:t>Описание рынка</w:t>
      </w:r>
      <w:bookmarkEnd w:id="10"/>
      <w:bookmarkEnd w:id="11"/>
    </w:p>
    <w:p w:rsidR="00000000" w:rsidRDefault="00EA45A7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сегодняшний день проблема общественного питания в центральных районах города достаточно актуальна. Особенно остро это ощущает</w:t>
      </w:r>
      <w:r>
        <w:rPr>
          <w:rFonts w:ascii="Arial" w:hAnsi="Arial" w:cs="Arial"/>
          <w:sz w:val="24"/>
          <w:szCs w:val="24"/>
        </w:rPr>
        <w:t>ся в Ленинском районе, который является административным, деловым и культурным центром города (особенно в районе пресечения улицы Ленина и Комсомольского проспекта, а также Октябрьской площади - месте предполагаемого размещения кафе). В нем расположено бол</w:t>
      </w:r>
      <w:r>
        <w:rPr>
          <w:rFonts w:ascii="Arial" w:hAnsi="Arial" w:cs="Arial"/>
          <w:sz w:val="24"/>
          <w:szCs w:val="24"/>
        </w:rPr>
        <w:t>ьшинство государственных учреждений, банков, офисов крупных и средних фирм, крупных предприятий торговли, высшие учебные заведения,  гостиницы, объекты культурного назначения (театры, парки, скверы и другие места отдыха горожан и гостей города).</w:t>
      </w:r>
    </w:p>
    <w:p w:rsidR="00000000" w:rsidRDefault="00EA45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Существующ</w:t>
      </w:r>
      <w:r>
        <w:rPr>
          <w:rFonts w:ascii="Arial" w:hAnsi="Arial" w:cs="Arial"/>
          <w:sz w:val="24"/>
          <w:szCs w:val="24"/>
        </w:rPr>
        <w:t>ие на сегодняшний день в этом районе предприятия общественного питания можно условно разделить на два типа: крупные и мелкие предприятия быстрого обслуживания.</w:t>
      </w:r>
    </w:p>
    <w:p w:rsidR="00000000" w:rsidRDefault="00EA45A7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первым можно отнести рестораны и кафе. Их отличительной особенностью является высокий сервис и</w:t>
      </w:r>
      <w:r>
        <w:rPr>
          <w:rFonts w:ascii="Arial" w:hAnsi="Arial" w:cs="Arial"/>
          <w:sz w:val="24"/>
          <w:szCs w:val="24"/>
        </w:rPr>
        <w:t xml:space="preserve"> качество обслуживания при достаточно высокой цене (средний обед обходится примерно в 30 000 рублей и выше), то есть они ориентированы на людей с высоким уровнем дохода.</w:t>
      </w:r>
    </w:p>
    <w:p w:rsidR="00000000" w:rsidRDefault="00EA45A7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 вторым относятся небольшие закусочные и бары. Их условно можно разделить еще на два</w:t>
      </w:r>
      <w:r>
        <w:rPr>
          <w:rFonts w:ascii="Arial" w:hAnsi="Arial" w:cs="Arial"/>
          <w:sz w:val="24"/>
          <w:szCs w:val="24"/>
        </w:rPr>
        <w:t xml:space="preserve"> типа:</w:t>
      </w:r>
    </w:p>
    <w:p w:rsidR="00000000" w:rsidRDefault="00EA45A7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дорогие фирменные закусочные и бары (например сеть Дока-пица), которые отличаются высоким качеством обслуживания и достаточно высокими близкими к  крупным предприятиям общественного питания ценами.</w:t>
      </w:r>
    </w:p>
    <w:p w:rsidR="00000000" w:rsidRDefault="00EA45A7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небольшие закусочные типа пирожковых, которые</w:t>
      </w:r>
      <w:r>
        <w:rPr>
          <w:rFonts w:ascii="Arial" w:hAnsi="Arial" w:cs="Arial"/>
          <w:sz w:val="24"/>
          <w:szCs w:val="24"/>
        </w:rPr>
        <w:t xml:space="preserve"> предлагают хотя и дешевую, но не всегда качественную продукцию.</w:t>
      </w:r>
    </w:p>
    <w:p w:rsidR="00000000" w:rsidRDefault="00EA45A7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Общей отличительной чертой является ограниченный ассортимент выпускаемой продукции, что вызвано небольшими размерами занимаемых им помещений.</w:t>
      </w:r>
    </w:p>
    <w:p w:rsidR="00000000" w:rsidRDefault="00EA45A7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Исходя из этого можно сделать вывод, что действую</w:t>
      </w:r>
      <w:r>
        <w:rPr>
          <w:rFonts w:ascii="Arial" w:hAnsi="Arial" w:cs="Arial"/>
          <w:sz w:val="24"/>
          <w:szCs w:val="24"/>
        </w:rPr>
        <w:t xml:space="preserve">щие в центре города предприятия общественного питания не могут в полной мере удовлетворить существующий на данном рынке спрос и существует реальная потребность в кафе быстрого обслуживания с широким ассортиментом предлагаемой продукции, высоким сервисом и </w:t>
      </w:r>
      <w:r>
        <w:rPr>
          <w:rFonts w:ascii="Arial" w:hAnsi="Arial" w:cs="Arial"/>
          <w:sz w:val="24"/>
          <w:szCs w:val="24"/>
        </w:rPr>
        <w:t>качеством обслуживания и сравнительно не высокими ценами.</w:t>
      </w:r>
    </w:p>
    <w:p w:rsidR="00000000" w:rsidRDefault="00EA45A7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Данный проект предусматривает создание предприятия, которое должно занять пустующую на сегодняшний день нишу на рынке общественного питания в данном районе (район пересечения улицы Ленина и Комсомол</w:t>
      </w:r>
      <w:r>
        <w:rPr>
          <w:rFonts w:ascii="Arial" w:hAnsi="Arial" w:cs="Arial"/>
          <w:sz w:val="24"/>
          <w:szCs w:val="24"/>
        </w:rPr>
        <w:t>ьского проспекта, а также Октябрьской площади).</w:t>
      </w:r>
    </w:p>
    <w:p w:rsidR="00000000" w:rsidRDefault="00EA45A7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Значительных сезонных колебаний спроса не предполагается, так как в рабочие дни основными потребителями будут люди работающие в близлежащих зданиях и студенты, а в вечернее время и выходные дни - люди приезжа</w:t>
      </w:r>
      <w:r>
        <w:rPr>
          <w:rFonts w:ascii="Arial" w:hAnsi="Arial" w:cs="Arial"/>
          <w:sz w:val="24"/>
          <w:szCs w:val="24"/>
        </w:rPr>
        <w:t>ющие из других районов для культурного отдыха и гости города.</w:t>
      </w:r>
    </w:p>
    <w:p w:rsidR="00000000" w:rsidRDefault="00EA45A7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Ценовая политика ориентирована на потребителей со средним уровнем дохода (согласно статистических данных средняя заработная плата по городу Перми составляет 1,2 млн. рублей).</w:t>
      </w:r>
    </w:p>
    <w:p w:rsidR="00000000" w:rsidRDefault="00EA45A7">
      <w:pPr>
        <w:ind w:firstLine="851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силу того, что пр</w:t>
      </w:r>
      <w:r>
        <w:rPr>
          <w:rFonts w:ascii="Arial" w:hAnsi="Arial" w:cs="Arial"/>
          <w:sz w:val="24"/>
          <w:szCs w:val="24"/>
        </w:rPr>
        <w:t>едприятий общественного питания подобного уровня в данном районе нет и ниша на которую будет ориентировано кафе практически свободна, серьезной конкурентной борьбы не предполагается.</w:t>
      </w:r>
    </w:p>
    <w:p w:rsidR="00000000" w:rsidRDefault="00EA45A7">
      <w:pPr>
        <w:pStyle w:val="2"/>
      </w:pPr>
      <w:bookmarkStart w:id="12" w:name="_Toc412895374"/>
      <w:bookmarkStart w:id="13" w:name="_Toc412895477"/>
      <w:r>
        <w:t>Описание продукта</w:t>
      </w:r>
      <w:bookmarkEnd w:id="12"/>
      <w:bookmarkEnd w:id="13"/>
    </w:p>
    <w:p w:rsidR="00000000" w:rsidRDefault="00EA45A7">
      <w:pPr>
        <w:pStyle w:val="a3"/>
        <w:keepNext/>
        <w:jc w:val="both"/>
        <w:rPr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Для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упрощения расчетов предполагаемый ассортимент сформирован в группы по типу продуктов, цены и себестоимость осреднены. Упрощенный список продуктов </w:t>
      </w:r>
      <w:r>
        <w:rPr>
          <w:rFonts w:ascii="Arial" w:hAnsi="Arial" w:cs="Arial"/>
          <w:b w:val="0"/>
          <w:bCs w:val="0"/>
          <w:sz w:val="24"/>
          <w:szCs w:val="24"/>
        </w:rPr>
        <w:lastRenderedPageBreak/>
        <w:t>приведен в таблице 1. Номенклатура продуктов по каждому типу составляет от 5 до 15 наименований. Объемы сбыта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продукции в количественном выражении приведены в таблице 2. Срок выхода на проектную мощность 2 месяца.</w:t>
      </w:r>
    </w:p>
    <w:p w:rsidR="00000000" w:rsidRDefault="00EA45A7">
      <w:pPr>
        <w:jc w:val="both"/>
      </w:pPr>
    </w:p>
    <w:p w:rsidR="00000000" w:rsidRDefault="00EA45A7">
      <w:pPr>
        <w:pStyle w:val="a3"/>
        <w:rPr>
          <w:rFonts w:ascii="Arial" w:hAnsi="Arial" w:cs="Arial"/>
          <w:b w:val="0"/>
          <w:bCs w:val="0"/>
          <w:sz w:val="24"/>
          <w:szCs w:val="24"/>
        </w:rPr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. </w:t>
      </w:r>
      <w:r>
        <w:rPr>
          <w:rFonts w:ascii="Arial" w:hAnsi="Arial" w:cs="Arial"/>
          <w:b w:val="0"/>
          <w:bCs w:val="0"/>
          <w:sz w:val="24"/>
          <w:szCs w:val="24"/>
        </w:rPr>
        <w:t>Список продуктов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40"/>
        <w:gridCol w:w="1040"/>
        <w:gridCol w:w="1420"/>
        <w:gridCol w:w="1300"/>
        <w:gridCol w:w="13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продукта</w:t>
            </w:r>
          </w:p>
        </w:tc>
        <w:tc>
          <w:tcPr>
            <w:tcW w:w="104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 изм.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Цена, тыс. р</w:t>
            </w:r>
          </w:p>
        </w:tc>
        <w:tc>
          <w:tcPr>
            <w:tcW w:w="130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Цена, $ US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Экспорт,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Кофе</w:t>
            </w:r>
          </w:p>
        </w:tc>
        <w:tc>
          <w:tcPr>
            <w:tcW w:w="104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чашка</w:t>
            </w:r>
          </w:p>
        </w:tc>
        <w:tc>
          <w:tcPr>
            <w:tcW w:w="14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6,00</w:t>
            </w:r>
          </w:p>
        </w:tc>
        <w:tc>
          <w:tcPr>
            <w:tcW w:w="130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0,00</w:t>
            </w:r>
          </w:p>
        </w:tc>
        <w:tc>
          <w:tcPr>
            <w:tcW w:w="13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Мороженное</w:t>
            </w:r>
          </w:p>
        </w:tc>
        <w:tc>
          <w:tcPr>
            <w:tcW w:w="10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порция</w:t>
            </w:r>
          </w:p>
        </w:tc>
        <w:tc>
          <w:tcPr>
            <w:tcW w:w="14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3,00</w:t>
            </w:r>
          </w:p>
        </w:tc>
        <w:tc>
          <w:tcPr>
            <w:tcW w:w="130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0,00</w:t>
            </w:r>
          </w:p>
        </w:tc>
        <w:tc>
          <w:tcPr>
            <w:tcW w:w="13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Коктейли</w:t>
            </w:r>
          </w:p>
        </w:tc>
        <w:tc>
          <w:tcPr>
            <w:tcW w:w="10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250г</w:t>
            </w:r>
          </w:p>
        </w:tc>
        <w:tc>
          <w:tcPr>
            <w:tcW w:w="14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3,00</w:t>
            </w:r>
          </w:p>
        </w:tc>
        <w:tc>
          <w:tcPr>
            <w:tcW w:w="130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0,00</w:t>
            </w:r>
          </w:p>
        </w:tc>
        <w:tc>
          <w:tcPr>
            <w:tcW w:w="13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Пирожное</w:t>
            </w:r>
          </w:p>
        </w:tc>
        <w:tc>
          <w:tcPr>
            <w:tcW w:w="10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4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1,50</w:t>
            </w:r>
          </w:p>
        </w:tc>
        <w:tc>
          <w:tcPr>
            <w:tcW w:w="130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0,00</w:t>
            </w:r>
          </w:p>
        </w:tc>
        <w:tc>
          <w:tcPr>
            <w:tcW w:w="13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Бутерброды</w:t>
            </w:r>
          </w:p>
        </w:tc>
        <w:tc>
          <w:tcPr>
            <w:tcW w:w="10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4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3,00</w:t>
            </w:r>
          </w:p>
        </w:tc>
        <w:tc>
          <w:tcPr>
            <w:tcW w:w="130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0,00</w:t>
            </w:r>
          </w:p>
        </w:tc>
        <w:tc>
          <w:tcPr>
            <w:tcW w:w="13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Горячие блюда</w:t>
            </w:r>
          </w:p>
        </w:tc>
        <w:tc>
          <w:tcPr>
            <w:tcW w:w="10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порция</w:t>
            </w:r>
          </w:p>
        </w:tc>
        <w:tc>
          <w:tcPr>
            <w:tcW w:w="14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8,00</w:t>
            </w:r>
          </w:p>
        </w:tc>
        <w:tc>
          <w:tcPr>
            <w:tcW w:w="130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0,00</w:t>
            </w:r>
          </w:p>
        </w:tc>
        <w:tc>
          <w:tcPr>
            <w:tcW w:w="13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Десертные блюда</w:t>
            </w:r>
          </w:p>
        </w:tc>
        <w:tc>
          <w:tcPr>
            <w:tcW w:w="10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порция</w:t>
            </w:r>
          </w:p>
        </w:tc>
        <w:tc>
          <w:tcPr>
            <w:tcW w:w="14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4,00</w:t>
            </w:r>
          </w:p>
        </w:tc>
        <w:tc>
          <w:tcPr>
            <w:tcW w:w="130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0,00</w:t>
            </w:r>
          </w:p>
        </w:tc>
        <w:tc>
          <w:tcPr>
            <w:tcW w:w="13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Спиртные напитки</w:t>
            </w:r>
          </w:p>
        </w:tc>
        <w:tc>
          <w:tcPr>
            <w:tcW w:w="10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бутылка</w:t>
            </w:r>
          </w:p>
        </w:tc>
        <w:tc>
          <w:tcPr>
            <w:tcW w:w="14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50,00</w:t>
            </w:r>
          </w:p>
        </w:tc>
        <w:tc>
          <w:tcPr>
            <w:tcW w:w="130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0,00</w:t>
            </w:r>
          </w:p>
        </w:tc>
        <w:tc>
          <w:tcPr>
            <w:tcW w:w="13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Пиво</w:t>
            </w:r>
          </w:p>
        </w:tc>
        <w:tc>
          <w:tcPr>
            <w:tcW w:w="10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бутылка</w:t>
            </w:r>
          </w:p>
        </w:tc>
        <w:tc>
          <w:tcPr>
            <w:tcW w:w="14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5,00</w:t>
            </w:r>
          </w:p>
        </w:tc>
        <w:tc>
          <w:tcPr>
            <w:tcW w:w="130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0,00</w:t>
            </w:r>
          </w:p>
        </w:tc>
        <w:tc>
          <w:tcPr>
            <w:tcW w:w="13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Окорочка гриль</w:t>
            </w:r>
          </w:p>
        </w:tc>
        <w:tc>
          <w:tcPr>
            <w:tcW w:w="10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порция</w:t>
            </w:r>
          </w:p>
        </w:tc>
        <w:tc>
          <w:tcPr>
            <w:tcW w:w="14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9,00</w:t>
            </w:r>
          </w:p>
        </w:tc>
        <w:tc>
          <w:tcPr>
            <w:tcW w:w="130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0,00</w:t>
            </w:r>
          </w:p>
        </w:tc>
        <w:tc>
          <w:tcPr>
            <w:tcW w:w="13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Салаты</w:t>
            </w:r>
          </w:p>
        </w:tc>
        <w:tc>
          <w:tcPr>
            <w:tcW w:w="10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порция</w:t>
            </w:r>
          </w:p>
        </w:tc>
        <w:tc>
          <w:tcPr>
            <w:tcW w:w="14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7,00</w:t>
            </w:r>
          </w:p>
        </w:tc>
        <w:tc>
          <w:tcPr>
            <w:tcW w:w="130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0,00</w:t>
            </w:r>
          </w:p>
        </w:tc>
        <w:tc>
          <w:tcPr>
            <w:tcW w:w="13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Шампанское</w:t>
            </w:r>
          </w:p>
        </w:tc>
        <w:tc>
          <w:tcPr>
            <w:tcW w:w="104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бутылка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25,00</w:t>
            </w:r>
          </w:p>
        </w:tc>
        <w:tc>
          <w:tcPr>
            <w:tcW w:w="130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0,00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</w:t>
            </w:r>
          </w:p>
        </w:tc>
      </w:tr>
    </w:tbl>
    <w:p w:rsidR="00000000" w:rsidRDefault="00EA45A7">
      <w:pPr>
        <w:rPr>
          <w:rFonts w:ascii="Arial" w:hAnsi="Arial" w:cs="Arial"/>
        </w:rPr>
      </w:pPr>
    </w:p>
    <w:p w:rsidR="00000000" w:rsidRDefault="00EA45A7">
      <w:pPr>
        <w:rPr>
          <w:rFonts w:ascii="Arial" w:hAnsi="Arial" w:cs="Arial"/>
        </w:rPr>
      </w:pPr>
    </w:p>
    <w:p w:rsidR="00000000" w:rsidRDefault="00EA45A7">
      <w:pPr>
        <w:pStyle w:val="a3"/>
        <w:keepNext/>
        <w:rPr>
          <w:rFonts w:ascii="Arial" w:hAnsi="Arial" w:cs="Arial"/>
          <w:sz w:val="24"/>
          <w:szCs w:val="24"/>
        </w:rPr>
        <w:sectPr w:rsidR="00000000">
          <w:pgSz w:w="11907" w:h="16840" w:code="9"/>
          <w:pgMar w:top="567" w:right="1134" w:bottom="1134" w:left="1134" w:header="720" w:footer="720" w:gutter="0"/>
          <w:cols w:space="720"/>
        </w:sectPr>
      </w:pPr>
    </w:p>
    <w:p w:rsidR="00000000" w:rsidRDefault="00EA45A7">
      <w:pPr>
        <w:pStyle w:val="a3"/>
        <w:rPr>
          <w:rFonts w:ascii="Arial" w:hAnsi="Arial" w:cs="Arial"/>
          <w:sz w:val="24"/>
          <w:szCs w:val="24"/>
        </w:rPr>
      </w:pPr>
      <w:r>
        <w:lastRenderedPageBreak/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. </w:t>
      </w:r>
      <w:r>
        <w:rPr>
          <w:rFonts w:ascii="Arial" w:hAnsi="Arial" w:cs="Arial"/>
          <w:b w:val="0"/>
          <w:bCs w:val="0"/>
          <w:sz w:val="24"/>
          <w:szCs w:val="24"/>
        </w:rPr>
        <w:t>Физический объем сбыта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8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статьи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11/1997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12/1997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01/1998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02/1998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03/1998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04/1998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05/1998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06/1998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07/1998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08/1998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09/1998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10/1998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офе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3734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Мороженное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Коктейли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1867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Пирожное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7467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Бутерброды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6534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Горячие блюда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Десертные блюда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Спиртные напитки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Пиво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4667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Окорочка гриль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Салаты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7467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Шампанское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</w:tbl>
    <w:p w:rsidR="00000000" w:rsidRDefault="00EA45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lastRenderedPageBreak/>
        <w:t xml:space="preserve">Таблица 2. </w:t>
      </w:r>
      <w:r>
        <w:rPr>
          <w:rFonts w:ascii="Arial" w:hAnsi="Arial" w:cs="Arial"/>
          <w:sz w:val="24"/>
          <w:szCs w:val="24"/>
        </w:rPr>
        <w:t>Физический объем сбыта (</w:t>
      </w:r>
      <w:r>
        <w:rPr>
          <w:rFonts w:ascii="Arial" w:hAnsi="Arial" w:cs="Arial"/>
        </w:rPr>
        <w:t>продолжение)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8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статьи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11/1998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12/1998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01/1999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02/1999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03/1999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04/1999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05/1999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06/1999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07/1999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08/1999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09/1999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10/1999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Кофе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Мороженное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Коктейли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Пирожное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Бутерброды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Горячие блюда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Десертные блюда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Спиртные напитки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Пиво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Окорочка гриль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Салаты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Шампанское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</w:tbl>
    <w:p w:rsidR="00000000" w:rsidRDefault="00EA45A7">
      <w:pPr>
        <w:rPr>
          <w:rFonts w:ascii="Arial" w:hAnsi="Arial" w:cs="Arial"/>
        </w:rPr>
        <w:sectPr w:rsidR="00000000">
          <w:pgSz w:w="16840" w:h="11907" w:orient="landscape" w:code="9"/>
          <w:pgMar w:top="1134" w:right="567" w:bottom="1134" w:left="1134" w:header="720" w:footer="720" w:gutter="0"/>
          <w:cols w:space="720"/>
        </w:sectPr>
      </w:pPr>
    </w:p>
    <w:p w:rsidR="00000000" w:rsidRDefault="00EA45A7">
      <w:pPr>
        <w:pStyle w:val="1"/>
      </w:pPr>
      <w:bookmarkStart w:id="14" w:name="_Toc412895375"/>
      <w:bookmarkStart w:id="15" w:name="_Toc412895478"/>
      <w:r>
        <w:lastRenderedPageBreak/>
        <w:t>Инвестиционный план</w:t>
      </w:r>
      <w:bookmarkEnd w:id="14"/>
      <w:bookmarkEnd w:id="15"/>
    </w:p>
    <w:p w:rsidR="00000000" w:rsidRDefault="00EA45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подготовительный период необходимо выполнить следующий объем работ:</w:t>
      </w:r>
    </w:p>
    <w:p w:rsidR="00000000" w:rsidRDefault="00EA45A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получить кредит в “Уральском фонде поддержки малого предпринимател</w:t>
      </w:r>
      <w:r>
        <w:rPr>
          <w:rFonts w:ascii="Arial" w:hAnsi="Arial" w:cs="Arial"/>
          <w:sz w:val="24"/>
          <w:szCs w:val="24"/>
        </w:rPr>
        <w:t>ьства”;</w:t>
      </w:r>
    </w:p>
    <w:p w:rsidR="00000000" w:rsidRDefault="00EA45A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заключить договор на аренду помещения;</w:t>
      </w:r>
    </w:p>
    <w:p w:rsidR="00000000" w:rsidRDefault="00EA45A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закупить необходимое для организации производственного процесса оборудование;</w:t>
      </w:r>
    </w:p>
    <w:p w:rsidR="00000000" w:rsidRDefault="00EA45A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произвести доделку и дооборудованние помещения;</w:t>
      </w:r>
    </w:p>
    <w:p w:rsidR="00000000" w:rsidRDefault="00EA45A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закупить мебель;</w:t>
      </w:r>
    </w:p>
    <w:p w:rsidR="00000000" w:rsidRDefault="00EA45A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произвести подбор персонала;</w:t>
      </w:r>
    </w:p>
    <w:p w:rsidR="00000000" w:rsidRDefault="00EA45A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заключить дог</w:t>
      </w:r>
      <w:r>
        <w:rPr>
          <w:rFonts w:ascii="Arial" w:hAnsi="Arial" w:cs="Arial"/>
          <w:sz w:val="24"/>
          <w:szCs w:val="24"/>
        </w:rPr>
        <w:t>овора на поставку сырья и расходных материалов;</w:t>
      </w:r>
    </w:p>
    <w:p w:rsidR="00000000" w:rsidRDefault="00EA45A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получить разрешения на продажу продуктов питания, спиртных напитков и оказание услуг в сфере общественного питания.</w:t>
      </w:r>
    </w:p>
    <w:p w:rsidR="00000000" w:rsidRDefault="00EA45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Порядок, длительность и стоимость этапов отражены в календарном плане.</w:t>
      </w:r>
    </w:p>
    <w:p w:rsidR="00000000" w:rsidRDefault="00EA45A7">
      <w:pPr>
        <w:jc w:val="both"/>
        <w:rPr>
          <w:rFonts w:ascii="Arial" w:hAnsi="Arial" w:cs="Arial"/>
          <w:sz w:val="24"/>
          <w:szCs w:val="24"/>
        </w:rPr>
      </w:pPr>
    </w:p>
    <w:p w:rsidR="00000000" w:rsidRDefault="00EA45A7">
      <w:pPr>
        <w:pStyle w:val="a3"/>
        <w:rPr>
          <w:rFonts w:ascii="Arial" w:hAnsi="Arial" w:cs="Arial"/>
          <w:b w:val="0"/>
          <w:bCs w:val="0"/>
          <w:sz w:val="24"/>
          <w:szCs w:val="24"/>
        </w:rPr>
      </w:pPr>
      <w:r>
        <w:t xml:space="preserve">Таблица </w:t>
      </w:r>
      <w:r>
        <w:fldChar w:fldCharType="begin"/>
      </w:r>
      <w:r>
        <w:instrText xml:space="preserve"> SEQ Таб</w:instrText>
      </w:r>
      <w:r>
        <w:instrText xml:space="preserve">лица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Календарный план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1458"/>
        <w:gridCol w:w="1458"/>
        <w:gridCol w:w="1440"/>
        <w:gridCol w:w="1458"/>
        <w:gridCol w:w="1458"/>
        <w:gridCol w:w="14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1458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этапа</w:t>
            </w:r>
          </w:p>
        </w:tc>
        <w:tc>
          <w:tcPr>
            <w:tcW w:w="1458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Длительность</w:t>
            </w:r>
          </w:p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(дней)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</w:t>
            </w:r>
          </w:p>
        </w:tc>
        <w:tc>
          <w:tcPr>
            <w:tcW w:w="1458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окончания</w:t>
            </w:r>
          </w:p>
        </w:tc>
        <w:tc>
          <w:tcPr>
            <w:tcW w:w="1458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этапа</w:t>
            </w:r>
          </w:p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(тыс. руб.)</w:t>
            </w:r>
          </w:p>
        </w:tc>
        <w:tc>
          <w:tcPr>
            <w:tcW w:w="1458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этапа</w:t>
            </w:r>
          </w:p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($ US)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458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кредита</w:t>
            </w:r>
          </w:p>
        </w:tc>
        <w:tc>
          <w:tcPr>
            <w:tcW w:w="1458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4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03.11.97</w:t>
            </w:r>
          </w:p>
        </w:tc>
        <w:tc>
          <w:tcPr>
            <w:tcW w:w="1458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17.11.97</w:t>
            </w:r>
          </w:p>
        </w:tc>
        <w:tc>
          <w:tcPr>
            <w:tcW w:w="1458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458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Заключение договора аренды</w:t>
            </w:r>
          </w:p>
        </w:tc>
        <w:tc>
          <w:tcPr>
            <w:tcW w:w="1458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18.11.97</w:t>
            </w:r>
          </w:p>
        </w:tc>
        <w:tc>
          <w:tcPr>
            <w:tcW w:w="1458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22.11.97</w:t>
            </w:r>
          </w:p>
        </w:tc>
        <w:tc>
          <w:tcPr>
            <w:tcW w:w="1458" w:type="dxa"/>
          </w:tcPr>
          <w:p w:rsidR="00000000" w:rsidRDefault="00EA45A7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000000" w:rsidRDefault="00EA45A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458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Покупка кофе-автомата</w:t>
            </w:r>
          </w:p>
        </w:tc>
        <w:tc>
          <w:tcPr>
            <w:tcW w:w="1458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4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18.11.97</w:t>
            </w:r>
          </w:p>
        </w:tc>
        <w:tc>
          <w:tcPr>
            <w:tcW w:w="1458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01.12.97</w:t>
            </w:r>
          </w:p>
        </w:tc>
        <w:tc>
          <w:tcPr>
            <w:tcW w:w="1458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29 732</w:t>
            </w:r>
          </w:p>
        </w:tc>
        <w:tc>
          <w:tcPr>
            <w:tcW w:w="1458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458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Покупка оборудования</w:t>
            </w:r>
          </w:p>
        </w:tc>
        <w:tc>
          <w:tcPr>
            <w:tcW w:w="1458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18.11.97</w:t>
            </w:r>
          </w:p>
        </w:tc>
        <w:tc>
          <w:tcPr>
            <w:tcW w:w="1458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24.11.97</w:t>
            </w:r>
          </w:p>
        </w:tc>
        <w:tc>
          <w:tcPr>
            <w:tcW w:w="1458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25 000</w:t>
            </w:r>
          </w:p>
        </w:tc>
        <w:tc>
          <w:tcPr>
            <w:tcW w:w="1458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458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Покупка мебели</w:t>
            </w:r>
          </w:p>
        </w:tc>
        <w:tc>
          <w:tcPr>
            <w:tcW w:w="1458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18.11.97</w:t>
            </w:r>
          </w:p>
        </w:tc>
        <w:tc>
          <w:tcPr>
            <w:tcW w:w="1458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24.11.97</w:t>
            </w:r>
          </w:p>
        </w:tc>
        <w:tc>
          <w:tcPr>
            <w:tcW w:w="1458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25 000</w:t>
            </w:r>
          </w:p>
        </w:tc>
        <w:tc>
          <w:tcPr>
            <w:tcW w:w="1458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458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Отделка помещения</w:t>
            </w:r>
          </w:p>
        </w:tc>
        <w:tc>
          <w:tcPr>
            <w:tcW w:w="1458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18.11.97</w:t>
            </w:r>
          </w:p>
        </w:tc>
        <w:tc>
          <w:tcPr>
            <w:tcW w:w="1458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02.12.97</w:t>
            </w:r>
          </w:p>
        </w:tc>
        <w:tc>
          <w:tcPr>
            <w:tcW w:w="1458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</w:t>
            </w:r>
          </w:p>
        </w:tc>
        <w:tc>
          <w:tcPr>
            <w:tcW w:w="1458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458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Заключение договоров на по</w:t>
            </w:r>
            <w:r>
              <w:rPr>
                <w:rFonts w:ascii="Arial" w:hAnsi="Arial" w:cs="Arial"/>
              </w:rPr>
              <w:t>ставку сырья</w:t>
            </w:r>
          </w:p>
        </w:tc>
        <w:tc>
          <w:tcPr>
            <w:tcW w:w="1458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26.11.97</w:t>
            </w:r>
          </w:p>
        </w:tc>
        <w:tc>
          <w:tcPr>
            <w:tcW w:w="1458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02.12.97</w:t>
            </w:r>
          </w:p>
        </w:tc>
        <w:tc>
          <w:tcPr>
            <w:tcW w:w="1458" w:type="dxa"/>
          </w:tcPr>
          <w:p w:rsidR="00000000" w:rsidRDefault="00EA45A7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000000" w:rsidRDefault="00EA45A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458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Получение разрешений</w:t>
            </w:r>
          </w:p>
        </w:tc>
        <w:tc>
          <w:tcPr>
            <w:tcW w:w="1458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26.11.97</w:t>
            </w:r>
          </w:p>
        </w:tc>
        <w:tc>
          <w:tcPr>
            <w:tcW w:w="1458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02.12.97</w:t>
            </w:r>
          </w:p>
        </w:tc>
        <w:tc>
          <w:tcPr>
            <w:tcW w:w="1458" w:type="dxa"/>
          </w:tcPr>
          <w:p w:rsidR="00000000" w:rsidRDefault="00EA45A7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000000" w:rsidRDefault="00EA45A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458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</w:t>
            </w:r>
          </w:p>
        </w:tc>
        <w:tc>
          <w:tcPr>
            <w:tcW w:w="1458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03.12.97</w:t>
            </w:r>
          </w:p>
        </w:tc>
        <w:tc>
          <w:tcPr>
            <w:tcW w:w="1458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</w:p>
        </w:tc>
      </w:tr>
    </w:tbl>
    <w:p w:rsidR="00000000" w:rsidRDefault="00EA45A7">
      <w:pPr>
        <w:rPr>
          <w:rFonts w:ascii="Arial" w:hAnsi="Arial" w:cs="Arial"/>
        </w:rPr>
      </w:pPr>
    </w:p>
    <w:p w:rsidR="00000000" w:rsidRDefault="00EA45A7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Длительность 3-го этапа “Покупка кофе-автомата” составляет 120 дней ввиду того, что Кофе-автомат покупается с рассрочкой платежа по следующей </w:t>
      </w:r>
      <w:r>
        <w:rPr>
          <w:rFonts w:ascii="Arial" w:hAnsi="Arial" w:cs="Arial"/>
          <w:sz w:val="24"/>
          <w:szCs w:val="24"/>
        </w:rPr>
        <w:t>схеме:</w:t>
      </w:r>
    </w:p>
    <w:p w:rsidR="00000000" w:rsidRDefault="00EA45A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авансовый платеж в размере 1 500 $ US</w:t>
      </w:r>
    </w:p>
    <w:p w:rsidR="00000000" w:rsidRDefault="00EA45A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поставка кофе-автомата в четырнадцатидневный срок после поступления аванса на расчетный счет поставщика</w:t>
      </w:r>
    </w:p>
    <w:p w:rsidR="00000000" w:rsidRDefault="00EA45A7">
      <w:pPr>
        <w:numPr>
          <w:ilvl w:val="0"/>
          <w:numId w:val="3"/>
        </w:numPr>
        <w:jc w:val="both"/>
      </w:pPr>
      <w:r>
        <w:rPr>
          <w:rFonts w:ascii="Arial" w:hAnsi="Arial" w:cs="Arial"/>
          <w:sz w:val="24"/>
          <w:szCs w:val="24"/>
        </w:rPr>
        <w:t>выплата остальной суммы в течении 4-х месяцев после поставки равными ежемесячными платежами.</w:t>
      </w:r>
    </w:p>
    <w:p w:rsidR="00000000" w:rsidRDefault="00EA45A7">
      <w:pPr>
        <w:ind w:firstLine="851"/>
        <w:jc w:val="both"/>
      </w:pPr>
      <w:r>
        <w:rPr>
          <w:rFonts w:ascii="Arial" w:hAnsi="Arial" w:cs="Arial"/>
          <w:sz w:val="24"/>
          <w:szCs w:val="24"/>
        </w:rPr>
        <w:lastRenderedPageBreak/>
        <w:t>По</w:t>
      </w:r>
      <w:r>
        <w:rPr>
          <w:rFonts w:ascii="Arial" w:hAnsi="Arial" w:cs="Arial"/>
          <w:sz w:val="24"/>
          <w:szCs w:val="24"/>
        </w:rPr>
        <w:t xml:space="preserve">сле окончания подготовительного периода запускается производство. Срок выхода на проектную мощность определен в два месяца. Ввиду выгодного месторасположения проведение крупной рекламной кампании не планируется. На первоначальном этапе возможно проведение </w:t>
      </w:r>
      <w:r>
        <w:rPr>
          <w:rFonts w:ascii="Arial" w:hAnsi="Arial" w:cs="Arial"/>
          <w:sz w:val="24"/>
          <w:szCs w:val="24"/>
        </w:rPr>
        <w:t>небольших рекламных мероприятий направленных на информирование потенциальных клиентов об открытии нового кафе быстрого обслуживания в этом районе. Основное требование к этим мероприятиям - целевое направление рекламы при минимуме затрат. Этого можно достич</w:t>
      </w:r>
      <w:r>
        <w:rPr>
          <w:rFonts w:ascii="Arial" w:hAnsi="Arial" w:cs="Arial"/>
          <w:sz w:val="24"/>
          <w:szCs w:val="24"/>
        </w:rPr>
        <w:t>ь путем размещения рекламных объявлений в холлах офисных и административных зданий, расположенных в этом районе, проведением презентации с приглашением представителей организаций предприятий и крупных фирм, находящихся в этом районе, оформлением вывески на</w:t>
      </w:r>
      <w:r>
        <w:rPr>
          <w:rFonts w:ascii="Arial" w:hAnsi="Arial" w:cs="Arial"/>
          <w:sz w:val="24"/>
          <w:szCs w:val="24"/>
        </w:rPr>
        <w:t xml:space="preserve"> фасаде здания в котором будет размещаться кафе и так далее. Такого рода мероприятия обеспечат целенаправленность и не требуют значительных финансовых вложений. Размещение подобной рекламы в газетах, как показывает опыт, малоэффективно, так как такая рекла</w:t>
      </w:r>
      <w:r>
        <w:rPr>
          <w:rFonts w:ascii="Arial" w:hAnsi="Arial" w:cs="Arial"/>
          <w:sz w:val="24"/>
          <w:szCs w:val="24"/>
        </w:rPr>
        <w:t>ма не направлена на конечного потребителя и может оказаться не замеченной среди других рекламных объявлений, а для проведения рекламной компании в других средствах массовой информации (радио, телевидение) требует больших финансовых вложений и значительно у</w:t>
      </w:r>
      <w:r>
        <w:rPr>
          <w:rFonts w:ascii="Arial" w:hAnsi="Arial" w:cs="Arial"/>
          <w:sz w:val="24"/>
          <w:szCs w:val="24"/>
        </w:rPr>
        <w:t xml:space="preserve">величит стоимость проекта и срок его окупаемости, к тому же возможность финансирования крупной рекламной компании за счет кредитных средств маловероятно и может создать негативное впечатление о проекте у инвестора. </w:t>
      </w:r>
    </w:p>
    <w:p w:rsidR="00000000" w:rsidRDefault="00EA45A7">
      <w:pPr>
        <w:pStyle w:val="1"/>
      </w:pPr>
      <w:r>
        <w:rPr>
          <w:sz w:val="24"/>
          <w:szCs w:val="24"/>
        </w:rPr>
        <w:br w:type="page"/>
      </w:r>
      <w:bookmarkStart w:id="16" w:name="_Toc412895376"/>
      <w:bookmarkStart w:id="17" w:name="_Toc412895479"/>
      <w:r>
        <w:lastRenderedPageBreak/>
        <w:t>Производство</w:t>
      </w:r>
      <w:bookmarkEnd w:id="16"/>
      <w:bookmarkEnd w:id="17"/>
    </w:p>
    <w:p w:rsidR="00000000" w:rsidRDefault="00EA45A7"/>
    <w:p w:rsidR="00000000" w:rsidRDefault="00EA45A7">
      <w:pPr>
        <w:pStyle w:val="2"/>
      </w:pPr>
      <w:bookmarkStart w:id="18" w:name="_Toc412895377"/>
      <w:bookmarkStart w:id="19" w:name="_Toc412895480"/>
      <w:r>
        <w:t>Прямые издержки</w:t>
      </w:r>
      <w:bookmarkEnd w:id="18"/>
      <w:bookmarkEnd w:id="19"/>
    </w:p>
    <w:p w:rsidR="00000000" w:rsidRDefault="00EA45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упрощения финансовых расчетов прямые затраты указаны в общей сумме на единицу каждого вида продукции.</w:t>
      </w:r>
    </w:p>
    <w:p w:rsidR="00000000" w:rsidRDefault="00EA45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Схема расчета прямых затрат на единицу каждого вида про</w:t>
      </w:r>
      <w:r>
        <w:rPr>
          <w:rFonts w:ascii="Arial" w:hAnsi="Arial" w:cs="Arial"/>
          <w:sz w:val="24"/>
          <w:szCs w:val="24"/>
        </w:rPr>
        <w:t>дукции принята следующая:</w:t>
      </w:r>
    </w:p>
    <w:p w:rsidR="00000000" w:rsidRDefault="00EA45A7">
      <w:pPr>
        <w:numPr>
          <w:ilvl w:val="0"/>
          <w:numId w:val="4"/>
        </w:numPr>
        <w:jc w:val="both"/>
      </w:pPr>
      <w:r>
        <w:rPr>
          <w:rFonts w:ascii="Arial" w:hAnsi="Arial" w:cs="Arial"/>
          <w:sz w:val="24"/>
          <w:szCs w:val="24"/>
        </w:rPr>
        <w:t>наименование материала;</w:t>
      </w:r>
    </w:p>
    <w:p w:rsidR="00000000" w:rsidRDefault="00EA45A7">
      <w:pPr>
        <w:numPr>
          <w:ilvl w:val="0"/>
          <w:numId w:val="4"/>
        </w:numPr>
        <w:jc w:val="both"/>
      </w:pPr>
      <w:r>
        <w:rPr>
          <w:rFonts w:ascii="Arial" w:hAnsi="Arial" w:cs="Arial"/>
          <w:sz w:val="24"/>
          <w:szCs w:val="24"/>
        </w:rPr>
        <w:t>единицы измерения;</w:t>
      </w:r>
    </w:p>
    <w:p w:rsidR="00000000" w:rsidRDefault="00EA45A7">
      <w:pPr>
        <w:numPr>
          <w:ilvl w:val="0"/>
          <w:numId w:val="4"/>
        </w:numPr>
        <w:jc w:val="both"/>
      </w:pPr>
      <w:r>
        <w:rPr>
          <w:rFonts w:ascii="Arial" w:hAnsi="Arial" w:cs="Arial"/>
          <w:sz w:val="24"/>
          <w:szCs w:val="24"/>
        </w:rPr>
        <w:t>расход материала на единицу продукции в физическом измерении;</w:t>
      </w:r>
    </w:p>
    <w:p w:rsidR="00000000" w:rsidRDefault="00EA45A7">
      <w:pPr>
        <w:numPr>
          <w:ilvl w:val="0"/>
          <w:numId w:val="4"/>
        </w:numPr>
        <w:jc w:val="both"/>
      </w:pPr>
      <w:r>
        <w:rPr>
          <w:rFonts w:ascii="Arial" w:hAnsi="Arial" w:cs="Arial"/>
          <w:sz w:val="24"/>
          <w:szCs w:val="24"/>
        </w:rPr>
        <w:t>цена за единицу измерения;</w:t>
      </w:r>
    </w:p>
    <w:p w:rsidR="00000000" w:rsidRDefault="00EA45A7">
      <w:pPr>
        <w:numPr>
          <w:ilvl w:val="0"/>
          <w:numId w:val="4"/>
        </w:numPr>
        <w:jc w:val="both"/>
      </w:pPr>
      <w:r>
        <w:rPr>
          <w:rFonts w:ascii="Arial" w:hAnsi="Arial" w:cs="Arial"/>
          <w:sz w:val="24"/>
          <w:szCs w:val="24"/>
        </w:rPr>
        <w:t>% потерь материала при производстве.</w:t>
      </w:r>
    </w:p>
    <w:p w:rsidR="00000000" w:rsidRDefault="00EA45A7">
      <w:pPr>
        <w:jc w:val="both"/>
      </w:pPr>
      <w:r>
        <w:rPr>
          <w:rFonts w:ascii="Arial" w:hAnsi="Arial" w:cs="Arial"/>
          <w:sz w:val="24"/>
          <w:szCs w:val="24"/>
        </w:rPr>
        <w:t xml:space="preserve">Результаты расчетов прямых затрат приведены в </w:t>
      </w:r>
      <w:r>
        <w:rPr>
          <w:rFonts w:ascii="Arial" w:hAnsi="Arial" w:cs="Arial"/>
          <w:sz w:val="24"/>
          <w:szCs w:val="24"/>
        </w:rPr>
        <w:t>таблицах</w:t>
      </w:r>
    </w:p>
    <w:p w:rsidR="00000000" w:rsidRDefault="00EA45A7">
      <w:pPr>
        <w:pStyle w:val="a3"/>
        <w:rPr>
          <w:rFonts w:ascii="Arial" w:hAnsi="Arial" w:cs="Arial"/>
        </w:rPr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 xml:space="preserve">. </w:t>
      </w:r>
      <w:r>
        <w:rPr>
          <w:rFonts w:ascii="Arial" w:hAnsi="Arial" w:cs="Arial"/>
          <w:b w:val="0"/>
          <w:bCs w:val="0"/>
          <w:sz w:val="24"/>
          <w:szCs w:val="24"/>
        </w:rPr>
        <w:t>Прямые издержки. Продукт: Кофе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0"/>
        <w:gridCol w:w="1820"/>
        <w:gridCol w:w="1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тыс. руб.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$ 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Расходные материалы</w:t>
            </w:r>
          </w:p>
        </w:tc>
        <w:tc>
          <w:tcPr>
            <w:tcW w:w="18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</w:tbl>
    <w:p w:rsidR="00000000" w:rsidRDefault="00EA45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Всего:   2,00 тыс. руб.</w:t>
      </w:r>
    </w:p>
    <w:p w:rsidR="00000000" w:rsidRDefault="00EA45A7">
      <w:pPr>
        <w:rPr>
          <w:rFonts w:ascii="Arial" w:hAnsi="Arial" w:cs="Arial"/>
        </w:rPr>
      </w:pPr>
    </w:p>
    <w:p w:rsidR="00000000" w:rsidRDefault="00EA45A7">
      <w:pPr>
        <w:pStyle w:val="a3"/>
        <w:rPr>
          <w:rFonts w:ascii="Arial" w:hAnsi="Arial" w:cs="Arial"/>
        </w:rPr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 xml:space="preserve">. </w:t>
      </w:r>
      <w:r>
        <w:rPr>
          <w:rFonts w:ascii="Arial" w:hAnsi="Arial" w:cs="Arial"/>
          <w:b w:val="0"/>
          <w:bCs w:val="0"/>
          <w:sz w:val="24"/>
          <w:szCs w:val="24"/>
        </w:rPr>
        <w:t>Прямые издержки. Продукт: Мороженно</w:t>
      </w:r>
      <w:r>
        <w:rPr>
          <w:rFonts w:ascii="Arial" w:hAnsi="Arial" w:cs="Arial"/>
          <w:b w:val="0"/>
          <w:bCs w:val="0"/>
          <w:sz w:val="24"/>
          <w:szCs w:val="24"/>
        </w:rPr>
        <w:t>е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0"/>
        <w:gridCol w:w="1820"/>
        <w:gridCol w:w="1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тыс. руб.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$ 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Расходные материалы</w:t>
            </w:r>
          </w:p>
        </w:tc>
        <w:tc>
          <w:tcPr>
            <w:tcW w:w="18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0,40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</w:tbl>
    <w:p w:rsidR="00000000" w:rsidRDefault="00EA45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Всего:   0,40 тыс. руб.</w:t>
      </w:r>
    </w:p>
    <w:p w:rsidR="00000000" w:rsidRDefault="00EA45A7">
      <w:pPr>
        <w:rPr>
          <w:rFonts w:ascii="Arial" w:hAnsi="Arial" w:cs="Arial"/>
        </w:rPr>
      </w:pPr>
    </w:p>
    <w:p w:rsidR="00000000" w:rsidRDefault="00EA45A7">
      <w:pPr>
        <w:pStyle w:val="a3"/>
        <w:rPr>
          <w:rFonts w:ascii="Arial" w:hAnsi="Arial" w:cs="Arial"/>
        </w:rPr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6</w:t>
      </w:r>
      <w:r>
        <w:fldChar w:fldCharType="end"/>
      </w:r>
      <w:r>
        <w:t xml:space="preserve">. </w:t>
      </w:r>
      <w:r>
        <w:rPr>
          <w:rFonts w:ascii="Arial" w:hAnsi="Arial" w:cs="Arial"/>
          <w:b w:val="0"/>
          <w:bCs w:val="0"/>
          <w:sz w:val="24"/>
          <w:szCs w:val="24"/>
        </w:rPr>
        <w:t>Прямые издержки. Продукт: Коктейли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0"/>
        <w:gridCol w:w="1820"/>
        <w:gridCol w:w="1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тыс. руб.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$ 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Расходные материалы</w:t>
            </w:r>
          </w:p>
        </w:tc>
        <w:tc>
          <w:tcPr>
            <w:tcW w:w="18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0,90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</w:tbl>
    <w:p w:rsidR="00000000" w:rsidRDefault="00EA45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Всего:   0,90 тыс. руб.</w:t>
      </w:r>
    </w:p>
    <w:p w:rsidR="00000000" w:rsidRDefault="00EA45A7">
      <w:pPr>
        <w:rPr>
          <w:rFonts w:ascii="Arial" w:hAnsi="Arial" w:cs="Arial"/>
        </w:rPr>
      </w:pPr>
    </w:p>
    <w:p w:rsidR="00000000" w:rsidRDefault="00EA45A7">
      <w:pPr>
        <w:pStyle w:val="a3"/>
        <w:rPr>
          <w:rFonts w:ascii="Arial" w:hAnsi="Arial" w:cs="Arial"/>
        </w:rPr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7</w:t>
      </w:r>
      <w:r>
        <w:fldChar w:fldCharType="end"/>
      </w:r>
      <w:r>
        <w:t xml:space="preserve">. </w:t>
      </w:r>
      <w:r>
        <w:rPr>
          <w:rFonts w:ascii="Arial" w:hAnsi="Arial" w:cs="Arial"/>
          <w:b w:val="0"/>
          <w:bCs w:val="0"/>
          <w:sz w:val="24"/>
          <w:szCs w:val="24"/>
        </w:rPr>
        <w:t>Прямые издержки. Продукт: Пирожное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00"/>
        <w:gridCol w:w="1820"/>
        <w:gridCol w:w="1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тыс. руб.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$ 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Расходные материалы</w:t>
            </w:r>
          </w:p>
        </w:tc>
        <w:tc>
          <w:tcPr>
            <w:tcW w:w="18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0,80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</w:tbl>
    <w:p w:rsidR="00000000" w:rsidRDefault="00EA45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Всего:   0,80 тыс. руб.</w:t>
      </w:r>
    </w:p>
    <w:p w:rsidR="00000000" w:rsidRDefault="00EA45A7">
      <w:pPr>
        <w:rPr>
          <w:rFonts w:ascii="Arial" w:hAnsi="Arial" w:cs="Arial"/>
        </w:rPr>
      </w:pPr>
    </w:p>
    <w:p w:rsidR="00000000" w:rsidRDefault="00EA45A7">
      <w:pPr>
        <w:pStyle w:val="a3"/>
        <w:rPr>
          <w:rFonts w:ascii="Arial" w:hAnsi="Arial" w:cs="Arial"/>
        </w:rPr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8</w:t>
      </w:r>
      <w:r>
        <w:fldChar w:fldCharType="end"/>
      </w:r>
      <w:r>
        <w:t xml:space="preserve">.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Прямые </w:t>
      </w:r>
      <w:r>
        <w:rPr>
          <w:rFonts w:ascii="Arial" w:hAnsi="Arial" w:cs="Arial"/>
          <w:b w:val="0"/>
          <w:bCs w:val="0"/>
          <w:sz w:val="24"/>
          <w:szCs w:val="24"/>
        </w:rPr>
        <w:t>издержки. Продукт: Бутерброды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0"/>
        <w:gridCol w:w="1820"/>
        <w:gridCol w:w="1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тыс. руб.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$ 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Расходные материалы</w:t>
            </w:r>
          </w:p>
        </w:tc>
        <w:tc>
          <w:tcPr>
            <w:tcW w:w="18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1,20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</w:tbl>
    <w:p w:rsidR="00000000" w:rsidRDefault="00EA45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Всего:   1,20 тыс. руб.</w:t>
      </w:r>
    </w:p>
    <w:p w:rsidR="00000000" w:rsidRDefault="00EA45A7">
      <w:pPr>
        <w:rPr>
          <w:rFonts w:ascii="Arial" w:hAnsi="Arial" w:cs="Arial"/>
        </w:rPr>
      </w:pPr>
    </w:p>
    <w:p w:rsidR="00000000" w:rsidRDefault="00EA45A7">
      <w:pPr>
        <w:pStyle w:val="a3"/>
        <w:rPr>
          <w:rFonts w:ascii="Arial" w:hAnsi="Arial" w:cs="Arial"/>
        </w:rPr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9</w:t>
      </w:r>
      <w:r>
        <w:fldChar w:fldCharType="end"/>
      </w:r>
      <w:r>
        <w:t xml:space="preserve">. </w:t>
      </w:r>
      <w:r>
        <w:rPr>
          <w:rFonts w:ascii="Arial" w:hAnsi="Arial" w:cs="Arial"/>
          <w:b w:val="0"/>
          <w:bCs w:val="0"/>
          <w:sz w:val="24"/>
          <w:szCs w:val="24"/>
        </w:rPr>
        <w:t>Прямые издержки. Продукт: Горячие блюда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0"/>
        <w:gridCol w:w="1820"/>
        <w:gridCol w:w="1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тыс. руб.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$ 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Расходные материалы</w:t>
            </w:r>
          </w:p>
        </w:tc>
        <w:tc>
          <w:tcPr>
            <w:tcW w:w="18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3,20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</w:tbl>
    <w:p w:rsidR="00000000" w:rsidRDefault="00EA45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Всего:   3,20 тыс. руб.</w:t>
      </w:r>
    </w:p>
    <w:p w:rsidR="00000000" w:rsidRDefault="00EA45A7">
      <w:pPr>
        <w:rPr>
          <w:rFonts w:ascii="Arial" w:hAnsi="Arial" w:cs="Arial"/>
        </w:rPr>
      </w:pPr>
    </w:p>
    <w:p w:rsidR="00000000" w:rsidRDefault="00EA45A7">
      <w:pPr>
        <w:pStyle w:val="a3"/>
      </w:pPr>
    </w:p>
    <w:p w:rsidR="00000000" w:rsidRDefault="00EA45A7">
      <w:pPr>
        <w:pStyle w:val="a3"/>
        <w:rPr>
          <w:rFonts w:ascii="Arial" w:hAnsi="Arial" w:cs="Arial"/>
        </w:rPr>
      </w:pPr>
      <w:r>
        <w:lastRenderedPageBreak/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10</w:t>
      </w:r>
      <w:r>
        <w:fldChar w:fldCharType="end"/>
      </w:r>
      <w:r>
        <w:t xml:space="preserve">. </w:t>
      </w:r>
      <w:r>
        <w:rPr>
          <w:rFonts w:ascii="Arial" w:hAnsi="Arial" w:cs="Arial"/>
          <w:b w:val="0"/>
          <w:bCs w:val="0"/>
          <w:sz w:val="24"/>
          <w:szCs w:val="24"/>
        </w:rPr>
        <w:t>Прямые издержки. Продукт: Десертные блюда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0"/>
        <w:gridCol w:w="1820"/>
        <w:gridCol w:w="1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тыс. руб.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$ 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Расходные материалы</w:t>
            </w:r>
          </w:p>
        </w:tc>
        <w:tc>
          <w:tcPr>
            <w:tcW w:w="18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2,30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</w:tbl>
    <w:p w:rsidR="00000000" w:rsidRDefault="00EA45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Всего:   2,30 тыс. руб.</w:t>
      </w:r>
    </w:p>
    <w:p w:rsidR="00000000" w:rsidRDefault="00EA45A7">
      <w:pPr>
        <w:rPr>
          <w:rFonts w:ascii="Arial" w:hAnsi="Arial" w:cs="Arial"/>
        </w:rPr>
      </w:pPr>
    </w:p>
    <w:p w:rsidR="00000000" w:rsidRDefault="00EA45A7">
      <w:pPr>
        <w:pStyle w:val="a3"/>
        <w:rPr>
          <w:rFonts w:ascii="Arial" w:hAnsi="Arial" w:cs="Arial"/>
        </w:rPr>
      </w:pPr>
      <w:r>
        <w:t>Таб</w:t>
      </w:r>
      <w:r>
        <w:t xml:space="preserve">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11</w:t>
      </w:r>
      <w:r>
        <w:fldChar w:fldCharType="end"/>
      </w:r>
      <w:r>
        <w:t xml:space="preserve">. </w:t>
      </w:r>
      <w:r>
        <w:rPr>
          <w:rFonts w:ascii="Arial" w:hAnsi="Arial" w:cs="Arial"/>
          <w:b w:val="0"/>
          <w:bCs w:val="0"/>
          <w:sz w:val="24"/>
          <w:szCs w:val="24"/>
        </w:rPr>
        <w:t>Прямые издержки. Продукт: Спиртные напитки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20"/>
        <w:gridCol w:w="1820"/>
        <w:gridCol w:w="1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тыс. руб.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$ 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Спиртные напитки</w:t>
            </w:r>
          </w:p>
        </w:tc>
        <w:tc>
          <w:tcPr>
            <w:tcW w:w="18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23,00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</w:tbl>
    <w:p w:rsidR="00000000" w:rsidRDefault="00EA45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Всего:   23,00 тыс. руб. </w:t>
      </w:r>
    </w:p>
    <w:p w:rsidR="00000000" w:rsidRDefault="00EA45A7">
      <w:pPr>
        <w:pStyle w:val="a3"/>
      </w:pPr>
    </w:p>
    <w:p w:rsidR="00000000" w:rsidRDefault="00EA45A7">
      <w:pPr>
        <w:pStyle w:val="a3"/>
        <w:rPr>
          <w:rFonts w:ascii="Arial" w:hAnsi="Arial" w:cs="Arial"/>
        </w:rPr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12</w:t>
      </w:r>
      <w:r>
        <w:fldChar w:fldCharType="end"/>
      </w:r>
      <w:r>
        <w:t xml:space="preserve">. </w:t>
      </w:r>
      <w:r>
        <w:rPr>
          <w:rFonts w:ascii="Arial" w:hAnsi="Arial" w:cs="Arial"/>
          <w:b w:val="0"/>
          <w:bCs w:val="0"/>
          <w:sz w:val="24"/>
          <w:szCs w:val="24"/>
        </w:rPr>
        <w:t>Прямые издержки. Продукт: Пиво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40"/>
        <w:gridCol w:w="1820"/>
        <w:gridCol w:w="1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4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</w:rPr>
              <w:t>именование</w:t>
            </w:r>
          </w:p>
        </w:tc>
        <w:tc>
          <w:tcPr>
            <w:tcW w:w="18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тыс. руб.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$ 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Пиво</w:t>
            </w:r>
          </w:p>
        </w:tc>
        <w:tc>
          <w:tcPr>
            <w:tcW w:w="18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3,20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</w:tbl>
    <w:p w:rsidR="00000000" w:rsidRDefault="00EA45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Всего:   3,20 тыс. руб.</w:t>
      </w:r>
    </w:p>
    <w:p w:rsidR="00000000" w:rsidRDefault="00EA45A7">
      <w:pPr>
        <w:rPr>
          <w:rFonts w:ascii="Arial" w:hAnsi="Arial" w:cs="Arial"/>
        </w:rPr>
      </w:pPr>
    </w:p>
    <w:p w:rsidR="00000000" w:rsidRDefault="00EA45A7">
      <w:pPr>
        <w:pStyle w:val="a3"/>
        <w:rPr>
          <w:rFonts w:ascii="Arial" w:hAnsi="Arial" w:cs="Arial"/>
        </w:rPr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13</w:t>
      </w:r>
      <w:r>
        <w:fldChar w:fldCharType="end"/>
      </w:r>
      <w:r>
        <w:t xml:space="preserve">. </w:t>
      </w:r>
      <w:r>
        <w:rPr>
          <w:rFonts w:ascii="Arial" w:hAnsi="Arial" w:cs="Arial"/>
          <w:b w:val="0"/>
          <w:bCs w:val="0"/>
          <w:sz w:val="24"/>
          <w:szCs w:val="24"/>
        </w:rPr>
        <w:t>Прямые издержки. Продукт: Окорочка гриль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40"/>
        <w:gridCol w:w="1820"/>
        <w:gridCol w:w="1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4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тыс. руб.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$ 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Окорочка</w:t>
            </w:r>
          </w:p>
        </w:tc>
        <w:tc>
          <w:tcPr>
            <w:tcW w:w="18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</w:tbl>
    <w:p w:rsidR="00000000" w:rsidRDefault="00EA45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Всего:   3,00 тыс</w:t>
      </w:r>
      <w:r>
        <w:rPr>
          <w:rFonts w:ascii="Arial" w:hAnsi="Arial" w:cs="Arial"/>
        </w:rPr>
        <w:t>. руб.</w:t>
      </w:r>
    </w:p>
    <w:p w:rsidR="00000000" w:rsidRDefault="00EA45A7">
      <w:pPr>
        <w:rPr>
          <w:rFonts w:ascii="Arial" w:hAnsi="Arial" w:cs="Arial"/>
        </w:rPr>
      </w:pPr>
    </w:p>
    <w:p w:rsidR="00000000" w:rsidRDefault="00EA45A7">
      <w:pPr>
        <w:pStyle w:val="a3"/>
        <w:rPr>
          <w:rFonts w:ascii="Arial" w:hAnsi="Arial" w:cs="Arial"/>
        </w:rPr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14</w:t>
      </w:r>
      <w:r>
        <w:fldChar w:fldCharType="end"/>
      </w:r>
      <w:r>
        <w:t xml:space="preserve">. </w:t>
      </w:r>
      <w:r>
        <w:rPr>
          <w:rFonts w:ascii="Arial" w:hAnsi="Arial" w:cs="Arial"/>
        </w:rPr>
        <w:t>Прямые издержки. Продукт: Салаты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00"/>
        <w:gridCol w:w="1820"/>
        <w:gridCol w:w="1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тыс. руб.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$ 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Расходные материалы</w:t>
            </w:r>
          </w:p>
        </w:tc>
        <w:tc>
          <w:tcPr>
            <w:tcW w:w="18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3,50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</w:tbl>
    <w:p w:rsidR="00000000" w:rsidRDefault="00EA45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Всего:   3,50 тыс. руб.</w:t>
      </w:r>
    </w:p>
    <w:p w:rsidR="00000000" w:rsidRDefault="00EA45A7">
      <w:pPr>
        <w:rPr>
          <w:rFonts w:ascii="Arial" w:hAnsi="Arial" w:cs="Arial"/>
        </w:rPr>
      </w:pPr>
    </w:p>
    <w:p w:rsidR="00000000" w:rsidRDefault="00EA45A7">
      <w:pPr>
        <w:rPr>
          <w:rFonts w:ascii="Arial" w:hAnsi="Arial" w:cs="Arial"/>
        </w:rPr>
      </w:pPr>
    </w:p>
    <w:p w:rsidR="00000000" w:rsidRDefault="00EA45A7">
      <w:pPr>
        <w:pStyle w:val="a3"/>
        <w:rPr>
          <w:rFonts w:ascii="Arial" w:hAnsi="Arial" w:cs="Arial"/>
        </w:rPr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15</w:t>
      </w:r>
      <w:r>
        <w:fldChar w:fldCharType="end"/>
      </w:r>
      <w:r>
        <w:t xml:space="preserve">. </w:t>
      </w:r>
      <w:r>
        <w:rPr>
          <w:rFonts w:ascii="Arial" w:hAnsi="Arial" w:cs="Arial"/>
        </w:rPr>
        <w:t>Прямые издержки. Продукт: Шампа</w:t>
      </w:r>
      <w:r>
        <w:rPr>
          <w:rFonts w:ascii="Arial" w:hAnsi="Arial" w:cs="Arial"/>
        </w:rPr>
        <w:t>нское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40"/>
        <w:gridCol w:w="1820"/>
        <w:gridCol w:w="1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4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тыс. руб.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$ 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Шампанское</w:t>
            </w:r>
          </w:p>
        </w:tc>
        <w:tc>
          <w:tcPr>
            <w:tcW w:w="18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18,00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</w:tbl>
    <w:p w:rsidR="00000000" w:rsidRDefault="00EA45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Всего:   18,00 тыс. руб.</w:t>
      </w:r>
    </w:p>
    <w:p w:rsidR="00000000" w:rsidRDefault="00EA45A7">
      <w:pPr>
        <w:rPr>
          <w:rFonts w:ascii="Arial" w:hAnsi="Arial" w:cs="Arial"/>
        </w:rPr>
      </w:pPr>
    </w:p>
    <w:p w:rsidR="00000000" w:rsidRDefault="00EA45A7">
      <w:pPr>
        <w:pStyle w:val="2"/>
      </w:pPr>
      <w:r>
        <w:t xml:space="preserve">        </w:t>
      </w:r>
      <w:bookmarkStart w:id="20" w:name="_Toc412895378"/>
      <w:bookmarkStart w:id="21" w:name="_Toc412895481"/>
      <w:r>
        <w:t>Общие издержки</w:t>
      </w:r>
      <w:bookmarkEnd w:id="20"/>
      <w:bookmarkEnd w:id="21"/>
    </w:p>
    <w:p w:rsidR="00000000" w:rsidRDefault="00EA45A7">
      <w:r>
        <w:rPr>
          <w:rFonts w:ascii="Arial" w:hAnsi="Arial" w:cs="Arial"/>
          <w:sz w:val="24"/>
          <w:szCs w:val="24"/>
        </w:rPr>
        <w:t>В процессе производства запланированы следующие ежемесячные постоянные изде</w:t>
      </w:r>
      <w:r>
        <w:rPr>
          <w:rFonts w:ascii="Arial" w:hAnsi="Arial" w:cs="Arial"/>
          <w:sz w:val="24"/>
          <w:szCs w:val="24"/>
        </w:rPr>
        <w:t>ржки.</w:t>
      </w:r>
    </w:p>
    <w:p w:rsidR="00000000" w:rsidRDefault="00EA45A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16</w:t>
      </w:r>
      <w:r>
        <w:fldChar w:fldCharType="end"/>
      </w:r>
      <w:r>
        <w:t xml:space="preserve">. </w:t>
      </w:r>
      <w:r>
        <w:rPr>
          <w:rFonts w:ascii="Arial" w:hAnsi="Arial" w:cs="Arial"/>
          <w:b w:val="0"/>
          <w:bCs w:val="0"/>
          <w:sz w:val="24"/>
          <w:szCs w:val="24"/>
        </w:rPr>
        <w:t>Производство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40"/>
        <w:gridCol w:w="1100"/>
        <w:gridCol w:w="720"/>
        <w:gridCol w:w="112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4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10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US</w:t>
            </w:r>
          </w:p>
        </w:tc>
        <w:tc>
          <w:tcPr>
            <w:tcW w:w="11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Выплаты</w:t>
            </w:r>
          </w:p>
        </w:tc>
        <w:tc>
          <w:tcPr>
            <w:tcW w:w="154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4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Налоговые платежи по упрощен. си...</w:t>
            </w:r>
          </w:p>
        </w:tc>
        <w:tc>
          <w:tcPr>
            <w:tcW w:w="110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7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ежемес.</w:t>
            </w:r>
          </w:p>
        </w:tc>
        <w:tc>
          <w:tcPr>
            <w:tcW w:w="154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проекта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Аренда помещения</w:t>
            </w:r>
          </w:p>
        </w:tc>
        <w:tc>
          <w:tcPr>
            <w:tcW w:w="110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29000</w:t>
            </w:r>
          </w:p>
        </w:tc>
        <w:tc>
          <w:tcPr>
            <w:tcW w:w="7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ежемес.</w:t>
            </w:r>
          </w:p>
        </w:tc>
        <w:tc>
          <w:tcPr>
            <w:tcW w:w="15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проекта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Транспортные расходы</w:t>
            </w:r>
          </w:p>
        </w:tc>
        <w:tc>
          <w:tcPr>
            <w:tcW w:w="110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</w:t>
            </w:r>
          </w:p>
        </w:tc>
        <w:tc>
          <w:tcPr>
            <w:tcW w:w="7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ежемес.</w:t>
            </w:r>
          </w:p>
        </w:tc>
        <w:tc>
          <w:tcPr>
            <w:tcW w:w="15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2 по 24 мес.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Охрана</w:t>
            </w:r>
          </w:p>
        </w:tc>
        <w:tc>
          <w:tcPr>
            <w:tcW w:w="110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7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ежемес.</w:t>
            </w:r>
          </w:p>
        </w:tc>
        <w:tc>
          <w:tcPr>
            <w:tcW w:w="15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2 по 24 мес.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4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Прочие расходы</w:t>
            </w:r>
          </w:p>
        </w:tc>
        <w:tc>
          <w:tcPr>
            <w:tcW w:w="110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ежемес.</w:t>
            </w:r>
          </w:p>
        </w:tc>
        <w:tc>
          <w:tcPr>
            <w:tcW w:w="154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2 по 24 мес.</w:t>
            </w:r>
          </w:p>
        </w:tc>
      </w:tr>
    </w:tbl>
    <w:p w:rsidR="00000000" w:rsidRDefault="00EA45A7">
      <w:pPr>
        <w:rPr>
          <w:rFonts w:ascii="Arial" w:hAnsi="Arial" w:cs="Arial"/>
        </w:rPr>
      </w:pPr>
    </w:p>
    <w:p w:rsidR="00000000" w:rsidRDefault="00EA45A7">
      <w:pPr>
        <w:pStyle w:val="2"/>
      </w:pPr>
      <w:r>
        <w:br w:type="page"/>
      </w:r>
      <w:r>
        <w:lastRenderedPageBreak/>
        <w:t xml:space="preserve"> </w:t>
      </w:r>
      <w:bookmarkStart w:id="22" w:name="_Toc412895379"/>
      <w:bookmarkStart w:id="23" w:name="_Toc412895482"/>
      <w:r>
        <w:t>План персонала</w:t>
      </w:r>
      <w:bookmarkEnd w:id="22"/>
      <w:bookmarkEnd w:id="23"/>
    </w:p>
    <w:p w:rsidR="00000000" w:rsidRDefault="00EA45A7">
      <w:r>
        <w:rPr>
          <w:rFonts w:ascii="Arial" w:hAnsi="Arial" w:cs="Arial"/>
          <w:sz w:val="24"/>
          <w:szCs w:val="24"/>
        </w:rPr>
        <w:t>Для обеспечения производственного процесса предусмотрено следующее шт</w:t>
      </w:r>
      <w:r>
        <w:rPr>
          <w:rFonts w:ascii="Arial" w:hAnsi="Arial" w:cs="Arial"/>
          <w:sz w:val="24"/>
          <w:szCs w:val="24"/>
        </w:rPr>
        <w:t>атное расписание.</w:t>
      </w:r>
    </w:p>
    <w:p w:rsidR="00000000" w:rsidRDefault="00EA45A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17</w:t>
      </w:r>
      <w:r>
        <w:fldChar w:fldCharType="end"/>
      </w:r>
      <w:r>
        <w:t xml:space="preserve">. </w:t>
      </w:r>
      <w:r>
        <w:rPr>
          <w:rFonts w:ascii="Arial" w:hAnsi="Arial" w:cs="Arial"/>
          <w:b w:val="0"/>
          <w:bCs w:val="0"/>
          <w:sz w:val="24"/>
          <w:szCs w:val="24"/>
        </w:rPr>
        <w:t>Производство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80"/>
        <w:gridCol w:w="1140"/>
        <w:gridCol w:w="1100"/>
        <w:gridCol w:w="720"/>
        <w:gridCol w:w="1120"/>
        <w:gridCol w:w="1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114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Кол.(чел)</w:t>
            </w:r>
          </w:p>
        </w:tc>
        <w:tc>
          <w:tcPr>
            <w:tcW w:w="110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US</w:t>
            </w:r>
          </w:p>
        </w:tc>
        <w:tc>
          <w:tcPr>
            <w:tcW w:w="11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Выплаты</w:t>
            </w:r>
          </w:p>
        </w:tc>
        <w:tc>
          <w:tcPr>
            <w:tcW w:w="116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Продавец</w:t>
            </w:r>
          </w:p>
        </w:tc>
        <w:tc>
          <w:tcPr>
            <w:tcW w:w="114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0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7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ежемес.</w:t>
            </w:r>
          </w:p>
        </w:tc>
        <w:tc>
          <w:tcPr>
            <w:tcW w:w="116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2...24 мес.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Повар</w:t>
            </w:r>
          </w:p>
        </w:tc>
        <w:tc>
          <w:tcPr>
            <w:tcW w:w="11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0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7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ежемес.</w:t>
            </w:r>
          </w:p>
        </w:tc>
        <w:tc>
          <w:tcPr>
            <w:tcW w:w="11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2...24 мес.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Уборщица</w:t>
            </w:r>
          </w:p>
        </w:tc>
        <w:tc>
          <w:tcPr>
            <w:tcW w:w="11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7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ежемес.</w:t>
            </w:r>
          </w:p>
        </w:tc>
        <w:tc>
          <w:tcPr>
            <w:tcW w:w="11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2...24 мес.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Посудомойка</w:t>
            </w:r>
          </w:p>
        </w:tc>
        <w:tc>
          <w:tcPr>
            <w:tcW w:w="114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0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ежемес.</w:t>
            </w:r>
          </w:p>
        </w:tc>
        <w:tc>
          <w:tcPr>
            <w:tcW w:w="116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2...24 мес.</w:t>
            </w:r>
          </w:p>
        </w:tc>
      </w:tr>
    </w:tbl>
    <w:p w:rsidR="00000000" w:rsidRDefault="00EA45A7">
      <w:pPr>
        <w:rPr>
          <w:rFonts w:ascii="Arial" w:hAnsi="Arial" w:cs="Arial"/>
          <w:sz w:val="24"/>
          <w:szCs w:val="24"/>
        </w:rPr>
      </w:pPr>
    </w:p>
    <w:p w:rsidR="00000000" w:rsidRDefault="00EA45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Подбор персонала планируется осуществлять перед пуском производства с учетом следующих требований:</w:t>
      </w:r>
    </w:p>
    <w:p w:rsidR="00000000" w:rsidRDefault="00EA45A7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наличие профессиональной подготовки и квалификации по данной специальности;</w:t>
      </w:r>
    </w:p>
    <w:p w:rsidR="00000000" w:rsidRDefault="00EA45A7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наличие опыта работы на аналогичных предприя</w:t>
      </w:r>
      <w:r>
        <w:rPr>
          <w:rFonts w:ascii="Arial" w:hAnsi="Arial" w:cs="Arial"/>
          <w:sz w:val="24"/>
          <w:szCs w:val="24"/>
        </w:rPr>
        <w:t>тиях общественного питания;</w:t>
      </w:r>
    </w:p>
    <w:p w:rsidR="00000000" w:rsidRDefault="00EA45A7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коммуникабельность, умение работать с клиентами;</w:t>
      </w:r>
    </w:p>
    <w:p w:rsidR="00000000" w:rsidRDefault="00EA45A7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знание нормативных документов, регламентирующих работу в сфере торговли и общественного питания.</w:t>
      </w:r>
    </w:p>
    <w:p w:rsidR="00000000" w:rsidRDefault="00EA45A7">
      <w:pPr>
        <w:pStyle w:val="1"/>
      </w:pPr>
      <w:r>
        <w:br w:type="page"/>
      </w:r>
      <w:bookmarkStart w:id="24" w:name="_Toc412895380"/>
      <w:bookmarkStart w:id="25" w:name="_Toc412895483"/>
      <w:r>
        <w:lastRenderedPageBreak/>
        <w:t>Финансовый план</w:t>
      </w:r>
      <w:bookmarkEnd w:id="24"/>
      <w:bookmarkEnd w:id="25"/>
      <w:r>
        <w:t xml:space="preserve"> </w:t>
      </w:r>
    </w:p>
    <w:p w:rsidR="00000000" w:rsidRDefault="00EA45A7">
      <w:pPr>
        <w:ind w:firstLine="851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</w:t>
      </w:r>
      <w:r>
        <w:rPr>
          <w:rFonts w:ascii="Arial" w:hAnsi="Arial" w:cs="Arial"/>
          <w:sz w:val="24"/>
          <w:szCs w:val="24"/>
        </w:rPr>
        <w:t>финансовых расчетов были приняты следующие исходные данные:</w:t>
      </w:r>
    </w:p>
    <w:p w:rsidR="00000000" w:rsidRDefault="00EA45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начала проекта:   01.11.1997</w:t>
      </w:r>
    </w:p>
    <w:p w:rsidR="00000000" w:rsidRDefault="00EA45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Продолжительность:   2 года</w:t>
      </w:r>
    </w:p>
    <w:p w:rsidR="00000000" w:rsidRDefault="00EA45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 времени от даты, на которую актуальны исходные данные, до даты начала проекта  4 мес.</w:t>
      </w:r>
    </w:p>
    <w:p w:rsidR="00000000" w:rsidRDefault="00EA45A7">
      <w:pPr>
        <w:rPr>
          <w:rFonts w:ascii="Arial" w:hAnsi="Arial" w:cs="Arial"/>
          <w:sz w:val="24"/>
          <w:szCs w:val="24"/>
        </w:rPr>
      </w:pPr>
    </w:p>
    <w:p w:rsidR="00000000" w:rsidRDefault="00EA45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Основная валюта проекта:   тыс. руб.</w:t>
      </w:r>
    </w:p>
    <w:p w:rsidR="00000000" w:rsidRDefault="00EA45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Вал</w:t>
      </w:r>
      <w:r>
        <w:rPr>
          <w:rFonts w:ascii="Arial" w:hAnsi="Arial" w:cs="Arial"/>
          <w:sz w:val="24"/>
          <w:szCs w:val="24"/>
        </w:rPr>
        <w:t>юта для расчетов на внешнем рынке:   $ US</w:t>
      </w:r>
    </w:p>
    <w:p w:rsidR="00000000" w:rsidRDefault="00EA45A7">
      <w:pPr>
        <w:rPr>
          <w:rFonts w:ascii="Arial" w:hAnsi="Arial" w:cs="Arial"/>
          <w:sz w:val="24"/>
          <w:szCs w:val="24"/>
        </w:rPr>
      </w:pPr>
    </w:p>
    <w:p w:rsidR="00000000" w:rsidRDefault="00EA45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 на момент начала проекта:    1 $ US = 5,8800 тыс. руб.</w:t>
      </w:r>
    </w:p>
    <w:p w:rsidR="00000000" w:rsidRDefault="00EA45A7">
      <w:pPr>
        <w:rPr>
          <w:rFonts w:ascii="Arial" w:hAnsi="Arial" w:cs="Arial"/>
        </w:rPr>
      </w:pPr>
    </w:p>
    <w:p w:rsidR="00000000" w:rsidRDefault="00EA45A7">
      <w:pPr>
        <w:pStyle w:val="a3"/>
      </w:pPr>
      <w:r>
        <w:t xml:space="preserve">       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18</w:t>
      </w:r>
      <w:r>
        <w:fldChar w:fldCharType="end"/>
      </w:r>
      <w:r>
        <w:t xml:space="preserve">. </w:t>
      </w:r>
      <w:r>
        <w:rPr>
          <w:b w:val="0"/>
          <w:bCs w:val="0"/>
          <w:sz w:val="24"/>
          <w:szCs w:val="24"/>
        </w:rPr>
        <w:t>Ставки налогов (по годам), %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65"/>
        <w:gridCol w:w="650"/>
        <w:gridCol w:w="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65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1-й</w:t>
            </w:r>
          </w:p>
        </w:tc>
        <w:tc>
          <w:tcPr>
            <w:tcW w:w="65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Выплаты в пенсионный фонд</w:t>
            </w:r>
          </w:p>
        </w:tc>
        <w:tc>
          <w:tcPr>
            <w:tcW w:w="65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28,0</w:t>
            </w:r>
          </w:p>
        </w:tc>
        <w:tc>
          <w:tcPr>
            <w:tcW w:w="65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Выплаты в фонд мед</w:t>
            </w:r>
            <w:r>
              <w:rPr>
                <w:rFonts w:ascii="Arial" w:hAnsi="Arial" w:cs="Arial"/>
              </w:rPr>
              <w:t>. страхования</w:t>
            </w:r>
          </w:p>
        </w:tc>
        <w:tc>
          <w:tcPr>
            <w:tcW w:w="65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65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</w:tbl>
    <w:p w:rsidR="00000000" w:rsidRDefault="00EA45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Остальные налоги планируется платить по упрощенной системе авансовыми ежемесячными платежами, что позволит уменьшить налогообложение.</w:t>
      </w:r>
    </w:p>
    <w:p w:rsidR="00000000" w:rsidRDefault="00EA45A7">
      <w:pPr>
        <w:rPr>
          <w:rFonts w:ascii="Arial" w:hAnsi="Arial" w:cs="Arial"/>
        </w:rPr>
      </w:pPr>
    </w:p>
    <w:p w:rsidR="00000000" w:rsidRDefault="00EA45A7">
      <w:pPr>
        <w:pStyle w:val="a3"/>
      </w:pPr>
      <w:r>
        <w:t xml:space="preserve">        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19</w:t>
      </w:r>
      <w:r>
        <w:fldChar w:fldCharType="end"/>
      </w:r>
      <w:r>
        <w:t xml:space="preserve">. </w:t>
      </w:r>
      <w:r>
        <w:rPr>
          <w:b w:val="0"/>
          <w:bCs w:val="0"/>
          <w:sz w:val="24"/>
          <w:szCs w:val="24"/>
        </w:rPr>
        <w:t>Инфляция (по годам), % - тыс. руб.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95"/>
        <w:gridCol w:w="545"/>
        <w:gridCol w:w="5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95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 инфляции</w:t>
            </w:r>
          </w:p>
        </w:tc>
        <w:tc>
          <w:tcPr>
            <w:tcW w:w="545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1-й</w:t>
            </w:r>
          </w:p>
        </w:tc>
        <w:tc>
          <w:tcPr>
            <w:tcW w:w="545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5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Сбыт</w:t>
            </w:r>
          </w:p>
        </w:tc>
        <w:tc>
          <w:tcPr>
            <w:tcW w:w="545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45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5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Прямые издержки</w:t>
            </w:r>
          </w:p>
        </w:tc>
        <w:tc>
          <w:tcPr>
            <w:tcW w:w="545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45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5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издержки</w:t>
            </w:r>
          </w:p>
        </w:tc>
        <w:tc>
          <w:tcPr>
            <w:tcW w:w="545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45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5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545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45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5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Недвижимость</w:t>
            </w:r>
          </w:p>
        </w:tc>
        <w:tc>
          <w:tcPr>
            <w:tcW w:w="545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45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5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Энергоносители</w:t>
            </w:r>
          </w:p>
        </w:tc>
        <w:tc>
          <w:tcPr>
            <w:tcW w:w="545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45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</w:tbl>
    <w:p w:rsidR="00000000" w:rsidRDefault="00EA45A7">
      <w:pPr>
        <w:rPr>
          <w:rFonts w:ascii="Arial" w:hAnsi="Arial" w:cs="Arial"/>
        </w:rPr>
      </w:pPr>
    </w:p>
    <w:p w:rsidR="00000000" w:rsidRDefault="00EA45A7">
      <w:pPr>
        <w:pStyle w:val="a3"/>
        <w:rPr>
          <w:b w:val="0"/>
          <w:bCs w:val="0"/>
          <w:sz w:val="24"/>
          <w:szCs w:val="24"/>
        </w:rPr>
      </w:pPr>
      <w:r>
        <w:t xml:space="preserve">        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20</w:t>
      </w:r>
      <w:r>
        <w:fldChar w:fldCharType="end"/>
      </w:r>
      <w:r>
        <w:t xml:space="preserve">. </w:t>
      </w:r>
      <w:r>
        <w:rPr>
          <w:b w:val="0"/>
          <w:bCs w:val="0"/>
          <w:sz w:val="24"/>
          <w:szCs w:val="24"/>
        </w:rPr>
        <w:t>Инфляция (по годам), % - $ US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95"/>
        <w:gridCol w:w="545"/>
        <w:gridCol w:w="5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95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 инфляции</w:t>
            </w:r>
          </w:p>
        </w:tc>
        <w:tc>
          <w:tcPr>
            <w:tcW w:w="545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1-й</w:t>
            </w:r>
          </w:p>
        </w:tc>
        <w:tc>
          <w:tcPr>
            <w:tcW w:w="545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5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Сбыт</w:t>
            </w:r>
          </w:p>
        </w:tc>
        <w:tc>
          <w:tcPr>
            <w:tcW w:w="545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45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5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Прямые издер</w:t>
            </w:r>
            <w:r>
              <w:rPr>
                <w:rFonts w:ascii="Arial" w:hAnsi="Arial" w:cs="Arial"/>
              </w:rPr>
              <w:t>жки</w:t>
            </w:r>
          </w:p>
        </w:tc>
        <w:tc>
          <w:tcPr>
            <w:tcW w:w="545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45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5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издержки</w:t>
            </w:r>
          </w:p>
        </w:tc>
        <w:tc>
          <w:tcPr>
            <w:tcW w:w="545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45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5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545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45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5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Недвижимость</w:t>
            </w:r>
          </w:p>
        </w:tc>
        <w:tc>
          <w:tcPr>
            <w:tcW w:w="545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45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5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Энергоносители</w:t>
            </w:r>
          </w:p>
        </w:tc>
        <w:tc>
          <w:tcPr>
            <w:tcW w:w="545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45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000000" w:rsidRDefault="00EA45A7">
      <w:pPr>
        <w:pStyle w:val="2"/>
      </w:pPr>
      <w:r>
        <w:br w:type="page"/>
      </w:r>
      <w:bookmarkStart w:id="26" w:name="_Toc412895381"/>
      <w:bookmarkStart w:id="27" w:name="_Toc412895484"/>
      <w:r>
        <w:lastRenderedPageBreak/>
        <w:t>Капитал</w:t>
      </w:r>
      <w:bookmarkEnd w:id="26"/>
      <w:bookmarkEnd w:id="27"/>
    </w:p>
    <w:p w:rsidR="00000000" w:rsidRDefault="00EA45A7">
      <w:pPr>
        <w:pStyle w:val="a3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Для финансирования проекта планируется взять льготный кредит в сумме 150 000 тыс. рублей сроком на 12 меся</w:t>
      </w:r>
      <w:r>
        <w:rPr>
          <w:rFonts w:ascii="Arial" w:hAnsi="Arial" w:cs="Arial"/>
          <w:b w:val="0"/>
          <w:bCs w:val="0"/>
          <w:sz w:val="24"/>
          <w:szCs w:val="24"/>
        </w:rPr>
        <w:t>цев под 20% годовых в “Уральском фонде поддержки малого предпринимательства” при Администрации Пермской области. Выплаты процентов по кредиту планируется осуществлять ежемесячно. Погашение кредита одной суммой, через 12 месяцев с момента действия кредитног</w:t>
      </w:r>
      <w:r>
        <w:rPr>
          <w:rFonts w:ascii="Arial" w:hAnsi="Arial" w:cs="Arial"/>
          <w:b w:val="0"/>
          <w:bCs w:val="0"/>
          <w:sz w:val="24"/>
          <w:szCs w:val="24"/>
        </w:rPr>
        <w:t>о договора.</w:t>
      </w:r>
    </w:p>
    <w:p w:rsidR="00000000" w:rsidRDefault="00EA45A7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Кредитные средства планируется израсходовать на покупку оборудования, ремонт помещения и запуск производства.</w:t>
      </w:r>
    </w:p>
    <w:p w:rsidR="00000000" w:rsidRDefault="00EA45A7">
      <w:pPr>
        <w:pStyle w:val="a3"/>
        <w:rPr>
          <w:rFonts w:ascii="Arial" w:hAnsi="Arial" w:cs="Arial"/>
          <w:b w:val="0"/>
          <w:bCs w:val="0"/>
          <w:sz w:val="24"/>
          <w:szCs w:val="24"/>
        </w:rPr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21</w:t>
      </w:r>
      <w:r>
        <w:fldChar w:fldCharType="end"/>
      </w:r>
      <w:r>
        <w:t xml:space="preserve">. </w:t>
      </w:r>
      <w:r>
        <w:rPr>
          <w:rFonts w:ascii="Arial" w:hAnsi="Arial" w:cs="Arial"/>
          <w:b w:val="0"/>
          <w:bCs w:val="0"/>
          <w:sz w:val="24"/>
          <w:szCs w:val="24"/>
        </w:rPr>
        <w:t>Кредиты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80"/>
        <w:gridCol w:w="1100"/>
        <w:gridCol w:w="720"/>
        <w:gridCol w:w="1160"/>
        <w:gridCol w:w="760"/>
        <w:gridCol w:w="1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8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10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US</w:t>
            </w:r>
          </w:p>
        </w:tc>
        <w:tc>
          <w:tcPr>
            <w:tcW w:w="116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76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</w:t>
            </w:r>
          </w:p>
        </w:tc>
        <w:tc>
          <w:tcPr>
            <w:tcW w:w="110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Кредит УФПМП</w:t>
            </w:r>
          </w:p>
        </w:tc>
        <w:tc>
          <w:tcPr>
            <w:tcW w:w="110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150000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6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17.11.1997</w:t>
            </w:r>
          </w:p>
        </w:tc>
        <w:tc>
          <w:tcPr>
            <w:tcW w:w="76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0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</w:tbl>
    <w:p w:rsidR="00000000" w:rsidRDefault="00EA45A7">
      <w:pPr>
        <w:rPr>
          <w:rFonts w:ascii="Arial" w:hAnsi="Arial" w:cs="Arial"/>
        </w:rPr>
      </w:pPr>
    </w:p>
    <w:p w:rsidR="00000000" w:rsidRDefault="00EA45A7">
      <w:pPr>
        <w:rPr>
          <w:rFonts w:ascii="Arial" w:hAnsi="Arial" w:cs="Arial"/>
          <w:b/>
          <w:bCs/>
          <w:sz w:val="24"/>
          <w:szCs w:val="24"/>
        </w:r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EA45A7">
      <w:pPr>
        <w:pStyle w:val="2"/>
      </w:pPr>
      <w:r>
        <w:lastRenderedPageBreak/>
        <w:t xml:space="preserve">        </w:t>
      </w:r>
      <w:bookmarkStart w:id="28" w:name="_Toc412895382"/>
      <w:bookmarkStart w:id="29" w:name="_Toc412895485"/>
      <w:r>
        <w:t>Отчет о прибылях и убытках</w:t>
      </w:r>
      <w:bookmarkEnd w:id="28"/>
      <w:bookmarkEnd w:id="29"/>
    </w:p>
    <w:p w:rsidR="00000000" w:rsidRDefault="00EA45A7">
      <w:pPr>
        <w:pStyle w:val="a3"/>
        <w:rPr>
          <w:rFonts w:ascii="Arial" w:hAnsi="Arial" w:cs="Arial"/>
        </w:rPr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22</w:t>
      </w:r>
      <w:r>
        <w:fldChar w:fldCharType="end"/>
      </w:r>
      <w:r>
        <w:t xml:space="preserve">. </w:t>
      </w:r>
      <w:r>
        <w:rPr>
          <w:rFonts w:ascii="Arial" w:hAnsi="Arial" w:cs="Arial"/>
          <w:b w:val="0"/>
          <w:bCs w:val="0"/>
          <w:sz w:val="24"/>
          <w:szCs w:val="24"/>
        </w:rPr>
        <w:t>Отчет о прибылях и убытках (тыс. руб.)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0"/>
        <w:gridCol w:w="920"/>
        <w:gridCol w:w="920"/>
        <w:gridCol w:w="920"/>
        <w:gridCol w:w="920"/>
        <w:gridCol w:w="920"/>
        <w:gridCol w:w="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статьи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11/1997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12/1997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01/1998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02/1998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03/1998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04/1998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Валовой объем продаж                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217724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235466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237703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239954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242233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Потери и налоги с продаж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Чистый объем продаж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217724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235466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237703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239954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242233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Сырье и материалы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96781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104666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105659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106662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107674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Комплектующие изделия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Сдельная заработная плата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Другие прямые издержки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Суммарные прямые издержки             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96781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104666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105659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106662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107674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ВАЛОВАЯ ПРИБЫЛЬ                         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120943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130800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132044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133292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134559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Налоги с дохода и на активы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Оперативные издержки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33232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56668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57205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57748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58296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58849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Торговые издержки</w:t>
            </w:r>
            <w:r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Административные издержки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Суммарные постоянные издержки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33232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56668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57205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57748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58296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58849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Амортизация      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Проценты по кредитам</w:t>
            </w:r>
            <w:r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1167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Суммарные калькуляционные издержки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1167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Другие доходы    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Другие затраты                      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ПРИБЫЛЬ ДО ВЫПЛАТЫ НАЛОГ</w:t>
            </w:r>
            <w:r>
              <w:rPr>
                <w:rFonts w:ascii="Arial" w:hAnsi="Arial" w:cs="Arial"/>
                <w:b/>
                <w:bCs/>
              </w:rPr>
              <w:t xml:space="preserve">А               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-34399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46775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71095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71796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72496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Налог на прибыль                    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ЧИСТАЯ ПРИБЫЛЬ                          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-34399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46775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71095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71796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72496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73210</w:t>
            </w:r>
          </w:p>
        </w:tc>
      </w:tr>
    </w:tbl>
    <w:p w:rsidR="00000000" w:rsidRDefault="00EA45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00000" w:rsidRDefault="00EA45A7">
      <w:pPr>
        <w:rPr>
          <w:rFonts w:ascii="Arial" w:hAnsi="Arial" w:cs="Arial"/>
          <w:sz w:val="24"/>
          <w:szCs w:val="24"/>
        </w:rPr>
      </w:pPr>
      <w:r>
        <w:t xml:space="preserve">Таблица 22. </w:t>
      </w:r>
      <w:r>
        <w:rPr>
          <w:rFonts w:ascii="Arial" w:hAnsi="Arial" w:cs="Arial"/>
          <w:sz w:val="24"/>
          <w:szCs w:val="24"/>
        </w:rPr>
        <w:t xml:space="preserve">Отчет о прибылях и убытках (тыс. руб.)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0"/>
        <w:gridCol w:w="920"/>
        <w:gridCol w:w="920"/>
        <w:gridCol w:w="920"/>
        <w:gridCol w:w="920"/>
        <w:gridCol w:w="920"/>
        <w:gridCol w:w="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с</w:t>
            </w:r>
            <w:r>
              <w:rPr>
                <w:rFonts w:ascii="Arial" w:hAnsi="Arial" w:cs="Arial"/>
              </w:rPr>
              <w:t>татьи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05/1998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06/1998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07/1998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08/1998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09/1998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10/1998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Валовой объем продаж                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244533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246851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249188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251559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253946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256356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Потери и налоги с продаж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Чистый объем продаж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244533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246851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249188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251559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253946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256356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Сырье и материалы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108695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109727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110768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111819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112880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113951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Комплектующие изделия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Сдельная заработная плата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Другие прямые издержки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Суммарные прямые издержки             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108695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109727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110768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111819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112880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113951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ВАЛОВАЯ ПРИБЫЛЬ                         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135838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137124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138420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139740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141066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142405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Налоги с дохода и на активы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Оперативные издерж</w:t>
            </w:r>
            <w:r>
              <w:rPr>
                <w:rFonts w:ascii="Arial" w:hAnsi="Arial" w:cs="Arial"/>
              </w:rPr>
              <w:t xml:space="preserve">ки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59408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59971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60540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61115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61695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Торговые издержки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Административные издержки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Суммарные постоянные издержки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59408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59971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60540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61115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61695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Амортизаци</w:t>
            </w:r>
            <w:r>
              <w:rPr>
                <w:rFonts w:ascii="Arial" w:hAnsi="Arial" w:cs="Arial"/>
              </w:rPr>
              <w:t xml:space="preserve">я      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Проценты по кредитам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Суммарные калькуляционные издержки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Другие доходы    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Другие затраты</w:t>
            </w:r>
            <w:r>
              <w:rPr>
                <w:rFonts w:ascii="Arial" w:hAnsi="Arial" w:cs="Arial"/>
              </w:rPr>
              <w:t xml:space="preserve">                      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ПРИБЫЛЬ ДО ВЫПЛАТЫ НАЛОГА               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73930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74653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75380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76125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76871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Налог на прибыль                    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ЧИСТАЯ ПРИБЫЛЬ                          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73930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74653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75380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76125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76871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77625</w:t>
            </w:r>
          </w:p>
        </w:tc>
      </w:tr>
    </w:tbl>
    <w:p w:rsidR="00000000" w:rsidRDefault="00EA45A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br w:type="page"/>
      </w:r>
      <w:r>
        <w:lastRenderedPageBreak/>
        <w:t>Таблица</w:t>
      </w:r>
      <w:r>
        <w:t xml:space="preserve"> 22. </w:t>
      </w:r>
      <w:r>
        <w:rPr>
          <w:rFonts w:ascii="Arial" w:hAnsi="Arial" w:cs="Arial"/>
          <w:sz w:val="24"/>
          <w:szCs w:val="24"/>
        </w:rPr>
        <w:t>Отчет о прибылях и убытках (тыс. руб.)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0"/>
        <w:gridCol w:w="920"/>
        <w:gridCol w:w="920"/>
        <w:gridCol w:w="920"/>
        <w:gridCol w:w="920"/>
        <w:gridCol w:w="920"/>
        <w:gridCol w:w="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статьи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11/1998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12/1998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01/1999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02/1999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03/1999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04/1999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Валовой объем продаж                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258787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261047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263330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265629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267950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270290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Потери и налоги с продаж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Чис</w:t>
            </w:r>
            <w:r>
              <w:rPr>
                <w:rFonts w:ascii="Arial" w:hAnsi="Arial" w:cs="Arial"/>
              </w:rPr>
              <w:t xml:space="preserve">тый объем продаж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258787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261047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263330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265629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267950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270290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Сырье и материалы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115032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116037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117051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118073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119104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Комплектующие изделия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Сдельная заработная плата</w:t>
            </w: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Другие прямые издержки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Суммарные прямые издержки             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115032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116037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117051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118073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119104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ВАЛОВАЯ ПРИБЫЛЬ                         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143755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145010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146279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147556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148846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Налоги </w:t>
            </w:r>
            <w:r>
              <w:rPr>
                <w:rFonts w:ascii="Arial" w:hAnsi="Arial" w:cs="Arial"/>
              </w:rPr>
              <w:t xml:space="preserve">с дохода и на активы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Оперативные издержки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62871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63420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63974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64533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65097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Торговые издержки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Административные издержки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Суммарные постоянные из</w:t>
            </w:r>
            <w:r>
              <w:rPr>
                <w:rFonts w:ascii="Arial" w:hAnsi="Arial" w:cs="Arial"/>
              </w:rPr>
              <w:t xml:space="preserve">держки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62871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63420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63974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64533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65097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Амортизация      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Проценты по кредитам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1333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Суммарные калькуляционные издержки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1333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Другие доходы</w:t>
            </w:r>
            <w:r>
              <w:rPr>
                <w:rFonts w:ascii="Arial" w:hAnsi="Arial" w:cs="Arial"/>
              </w:rPr>
              <w:t xml:space="preserve">    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Другие затраты                      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ПРИБЫЛЬ ДО ВЫПЛАТЫ НАЛОГА               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79551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81590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82305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83023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83749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Налог на прибыль                    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ЧИСТАЯ ПРИБЫЛЬ</w:t>
            </w:r>
            <w:r>
              <w:rPr>
                <w:rFonts w:ascii="Arial" w:hAnsi="Arial" w:cs="Arial"/>
              </w:rPr>
              <w:t xml:space="preserve">                          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79551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81590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82305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83023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83749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84480</w:t>
            </w:r>
          </w:p>
        </w:tc>
      </w:tr>
    </w:tbl>
    <w:p w:rsidR="00000000" w:rsidRDefault="00EA45A7">
      <w:pPr>
        <w:rPr>
          <w:rFonts w:ascii="Arial" w:hAnsi="Arial" w:cs="Arial"/>
        </w:rPr>
      </w:pPr>
    </w:p>
    <w:p w:rsidR="00000000" w:rsidRDefault="00EA45A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br w:type="page"/>
      </w:r>
      <w:r>
        <w:lastRenderedPageBreak/>
        <w:t xml:space="preserve">Таблица 22. </w:t>
      </w:r>
      <w:r>
        <w:rPr>
          <w:rFonts w:ascii="Arial" w:hAnsi="Arial" w:cs="Arial"/>
          <w:sz w:val="24"/>
          <w:szCs w:val="24"/>
        </w:rPr>
        <w:t>Отчет о прибылях и убытках (тыс. руб.)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0"/>
        <w:gridCol w:w="920"/>
        <w:gridCol w:w="920"/>
        <w:gridCol w:w="920"/>
        <w:gridCol w:w="920"/>
        <w:gridCol w:w="920"/>
        <w:gridCol w:w="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статьи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05/1999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06/1999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07/1999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08/1999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09/1999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10/1999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Валовой объем продаж                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272651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275033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277435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279857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282303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284769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Потери и налоги с продаж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Чистый объем продаж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272651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275033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277435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279857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282303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284769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Сырье и материалы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121194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122253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123321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124398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125484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126580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Комплектующие и</w:t>
            </w:r>
            <w:r>
              <w:rPr>
                <w:rFonts w:ascii="Arial" w:hAnsi="Arial" w:cs="Arial"/>
              </w:rPr>
              <w:t xml:space="preserve">зделия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Сдельная заработная плата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Другие прямые издержки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Суммарные прямые издержки             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121194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122253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123321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124398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125484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126580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ВАЛОВАЯ ПРИБЫЛЬ</w:t>
            </w:r>
            <w:r>
              <w:rPr>
                <w:rFonts w:ascii="Arial" w:hAnsi="Arial" w:cs="Arial"/>
              </w:rPr>
              <w:t xml:space="preserve">                         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151457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152780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154114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155459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156819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Налоги с дохода и на активы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Оперативные издержки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66239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66818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67401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67990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68584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Торговые издержки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Административные издержки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Суммарные постоянные издержки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66239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66818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67401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67990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68584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Амортизация      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Проценты по кредитам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Суммарные каль</w:t>
            </w:r>
            <w:r>
              <w:rPr>
                <w:rFonts w:ascii="Arial" w:hAnsi="Arial" w:cs="Arial"/>
              </w:rPr>
              <w:t xml:space="preserve">куляционные издержки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Другие доходы    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Другие затраты                      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ПРИБЫЛЬ ДО ВЫПЛАТЫ НАЛОГА               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85218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85962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86713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87469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88235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Налог на прибыль</w:t>
            </w:r>
            <w:r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ЧИСТАЯ ПРИБЫЛЬ                          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85218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85962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86713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87469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88235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89006</w:t>
            </w:r>
          </w:p>
        </w:tc>
      </w:tr>
    </w:tbl>
    <w:p w:rsidR="00000000" w:rsidRDefault="00EA45A7">
      <w:pPr>
        <w:rPr>
          <w:rFonts w:ascii="Arial" w:hAnsi="Arial" w:cs="Arial"/>
        </w:rPr>
        <w:sectPr w:rsidR="00000000">
          <w:pgSz w:w="16840" w:h="11907" w:orient="landscape"/>
          <w:pgMar w:top="1418" w:right="1418" w:bottom="1418" w:left="1418" w:header="720" w:footer="720" w:gutter="0"/>
          <w:cols w:space="720"/>
        </w:sectPr>
      </w:pPr>
    </w:p>
    <w:p w:rsidR="00000000" w:rsidRDefault="00EA45A7">
      <w:pPr>
        <w:pStyle w:val="2"/>
      </w:pPr>
      <w:bookmarkStart w:id="30" w:name="_Toc412895383"/>
      <w:bookmarkStart w:id="31" w:name="_Toc412895486"/>
      <w:r>
        <w:lastRenderedPageBreak/>
        <w:t>Отчет о движении денежных средств</w:t>
      </w:r>
      <w:bookmarkEnd w:id="30"/>
      <w:bookmarkEnd w:id="31"/>
    </w:p>
    <w:p w:rsidR="00000000" w:rsidRDefault="00EA45A7">
      <w:pPr>
        <w:pStyle w:val="a3"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23</w:t>
      </w:r>
      <w:r>
        <w:fldChar w:fldCharType="end"/>
      </w:r>
      <w:r>
        <w:t xml:space="preserve">. </w:t>
      </w:r>
      <w:r>
        <w:rPr>
          <w:rFonts w:ascii="Arial" w:hAnsi="Arial" w:cs="Arial"/>
          <w:b w:val="0"/>
          <w:bCs w:val="0"/>
          <w:sz w:val="24"/>
          <w:szCs w:val="24"/>
        </w:rPr>
        <w:t>Отчет о движении денежных средств (тыс. руб.)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0"/>
        <w:gridCol w:w="920"/>
        <w:gridCol w:w="920"/>
        <w:gridCol w:w="920"/>
        <w:gridCol w:w="920"/>
        <w:gridCol w:w="920"/>
        <w:gridCol w:w="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статьи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11/1997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12/1997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01/1998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02/1998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03/1998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04/1998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Поступления от сбыта продукции/услуг    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217724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235466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237703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239954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242233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Прямые производственные издержки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96776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104664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105660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106663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107672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Затраты на сдельную заработную плату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Поступления от других видов деятельности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Выплаты на другие виды деятельности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Общие (постоянные) издержки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33232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54514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55032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55554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56081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Налоги                                  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2153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2174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2194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Кэш-фло от оперативной деятельности   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-33232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66434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73617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74315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75016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Затраты на приобретение активов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58820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5221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5233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5245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Другие издержки подготовительного </w:t>
            </w:r>
            <w:r>
              <w:rPr>
                <w:rFonts w:ascii="Arial" w:hAnsi="Arial" w:cs="Arial"/>
              </w:rPr>
              <w:t xml:space="preserve">пер.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Поступления от реализации активов       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Кэш-фло от инвестиционной деятельности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-58820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-20210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-5221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-5233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-5245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Собственный (акционерный) капитал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Займы                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Выплаты в погашение займов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Выплаты % по займам  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1167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Банковские вклады    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по банковским вкладам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Выплаты див</w:t>
            </w:r>
            <w:r>
              <w:rPr>
                <w:rFonts w:ascii="Arial" w:hAnsi="Arial" w:cs="Arial"/>
              </w:rPr>
              <w:t xml:space="preserve">идендов                      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Кэш-фло от финансовой деятельности    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148833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-2500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-2500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-2500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-2500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Баланс наличности на начало периода     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56781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100505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166401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232983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300254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Баланс наличности на конец периода  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56781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100505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166401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232983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300254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373487</w:t>
            </w:r>
          </w:p>
        </w:tc>
      </w:tr>
    </w:tbl>
    <w:p w:rsidR="00000000" w:rsidRDefault="00EA45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  <w:r>
        <w:lastRenderedPageBreak/>
        <w:t xml:space="preserve">Таблица 23. </w:t>
      </w:r>
      <w:r>
        <w:rPr>
          <w:rFonts w:ascii="Arial" w:hAnsi="Arial" w:cs="Arial"/>
          <w:sz w:val="24"/>
          <w:szCs w:val="24"/>
        </w:rPr>
        <w:t>Отчет о движении денежных средств (тыс. руб.)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0"/>
        <w:gridCol w:w="920"/>
        <w:gridCol w:w="920"/>
        <w:gridCol w:w="920"/>
        <w:gridCol w:w="920"/>
        <w:gridCol w:w="920"/>
        <w:gridCol w:w="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статьи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05/1998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06/1998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07/1998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08/1998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09/1998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10/1998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Поступления от сбыта продукции/услуг    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244533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246851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249188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251559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253946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256356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Прямые производ</w:t>
            </w:r>
            <w:r>
              <w:rPr>
                <w:rFonts w:ascii="Arial" w:hAnsi="Arial" w:cs="Arial"/>
              </w:rPr>
              <w:t xml:space="preserve">ственные издержки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108697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109725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110768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111818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112883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113950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Затраты на сдельную заработную плату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Поступления от других видов деятельности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Выплаты на другие виды деятельности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(постоянные) издерж</w:t>
            </w:r>
            <w:r>
              <w:rPr>
                <w:rFonts w:ascii="Arial" w:hAnsi="Arial" w:cs="Arial"/>
              </w:rPr>
              <w:t xml:space="preserve">ки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57150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57693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58240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58793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59350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Налоги                                  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2236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2257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2279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2322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Кэш-фло от оперативной деятельности   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76450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77176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77901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78648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79391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Затраты на приобретение активов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Другие издержки подготовительного пер.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Поступления от реализации активов       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Кэш-фло от инвестиционной деятельности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Собственный (акционерный) капитал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Займы</w:t>
            </w:r>
            <w:r>
              <w:rPr>
                <w:rFonts w:ascii="Arial" w:hAnsi="Arial" w:cs="Arial"/>
              </w:rPr>
              <w:t xml:space="preserve">                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Выплаты в погашение займов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Выплаты % по займам  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Банковские вклады    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по банковским вклада</w:t>
            </w:r>
            <w:r>
              <w:rPr>
                <w:rFonts w:ascii="Arial" w:hAnsi="Arial" w:cs="Arial"/>
              </w:rPr>
              <w:t xml:space="preserve">м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Выплаты дивидендов                      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Кэш-фло от финансовой деятельности    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-2500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-2500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-2500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-2500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-2500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Баланс наличности на начало периода     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373487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447437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522113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597514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673662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750553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Баланс на</w:t>
            </w:r>
            <w:r>
              <w:rPr>
                <w:rFonts w:ascii="Arial" w:hAnsi="Arial" w:cs="Arial"/>
              </w:rPr>
              <w:t xml:space="preserve">личности на конец периода  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447437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522113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597514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673662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750553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828201</w:t>
            </w:r>
          </w:p>
        </w:tc>
      </w:tr>
    </w:tbl>
    <w:p w:rsidR="00000000" w:rsidRDefault="00EA45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  <w:r>
        <w:lastRenderedPageBreak/>
        <w:t xml:space="preserve">Таблица 23. </w:t>
      </w:r>
      <w:r>
        <w:rPr>
          <w:rFonts w:ascii="Arial" w:hAnsi="Arial" w:cs="Arial"/>
          <w:sz w:val="24"/>
          <w:szCs w:val="24"/>
        </w:rPr>
        <w:t>Отчет о движении денежных средств (тыс. руб.)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0"/>
        <w:gridCol w:w="920"/>
        <w:gridCol w:w="920"/>
        <w:gridCol w:w="920"/>
        <w:gridCol w:w="960"/>
        <w:gridCol w:w="960"/>
        <w:gridCol w:w="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статьи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11/1998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12/1998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01/1999</w:t>
            </w:r>
          </w:p>
        </w:tc>
        <w:tc>
          <w:tcPr>
            <w:tcW w:w="96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02/1999</w:t>
            </w:r>
          </w:p>
        </w:tc>
        <w:tc>
          <w:tcPr>
            <w:tcW w:w="96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03/1999</w:t>
            </w:r>
          </w:p>
        </w:tc>
        <w:tc>
          <w:tcPr>
            <w:tcW w:w="96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04/1999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Поступления от сбыта продукции/услуг    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258787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261047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263330</w:t>
            </w:r>
          </w:p>
        </w:tc>
        <w:tc>
          <w:tcPr>
            <w:tcW w:w="96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265629</w:t>
            </w:r>
          </w:p>
        </w:tc>
        <w:tc>
          <w:tcPr>
            <w:tcW w:w="96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267950</w:t>
            </w:r>
          </w:p>
        </w:tc>
        <w:tc>
          <w:tcPr>
            <w:tcW w:w="96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270290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Прямые производственные издержки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115031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116039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117050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118073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119104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Затраты на сдельную заработную плату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Поступления от других видов деятельности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Выплаты на другие виды деятельности</w:t>
            </w: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Общие (постоянные) издержки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60482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61010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61543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62081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62623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Налоги                                  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2367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2389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2410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2431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2452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Кэш-фло от оперативной деятельности   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80907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81609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82327</w:t>
            </w:r>
          </w:p>
        </w:tc>
        <w:tc>
          <w:tcPr>
            <w:tcW w:w="96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83044</w:t>
            </w:r>
          </w:p>
        </w:tc>
        <w:tc>
          <w:tcPr>
            <w:tcW w:w="96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83771</w:t>
            </w:r>
          </w:p>
        </w:tc>
        <w:tc>
          <w:tcPr>
            <w:tcW w:w="96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Затраты н</w:t>
            </w:r>
            <w:r>
              <w:rPr>
                <w:rFonts w:ascii="Arial" w:hAnsi="Arial" w:cs="Arial"/>
              </w:rPr>
              <w:t xml:space="preserve">а приобретение активов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Другие издержки подготовительного пер.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Поступления от реализации активов       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Кэш-фло от инвестиционной деятельности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Собственный (акционерный) капитал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Займы                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Выплаты в погашение займов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Выплаты % по займам  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1333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Банковские вклады    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по банковским вклада</w:t>
            </w:r>
            <w:r>
              <w:rPr>
                <w:rFonts w:ascii="Arial" w:hAnsi="Arial" w:cs="Arial"/>
              </w:rPr>
              <w:t xml:space="preserve">м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Выплаты дивидендов                      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Кэш-фло от финансовой деятельности    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-151333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Баланс наличности на начало периода     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828201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757775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839384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921711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1004755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1088526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Баланс наличности на коне</w:t>
            </w:r>
            <w:r>
              <w:rPr>
                <w:rFonts w:ascii="Arial" w:hAnsi="Arial" w:cs="Arial"/>
              </w:rPr>
              <w:t xml:space="preserve">ц периода  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757775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839384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921711</w:t>
            </w:r>
          </w:p>
        </w:tc>
        <w:tc>
          <w:tcPr>
            <w:tcW w:w="96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1004755</w:t>
            </w:r>
          </w:p>
        </w:tc>
        <w:tc>
          <w:tcPr>
            <w:tcW w:w="96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1088526</w:t>
            </w:r>
          </w:p>
        </w:tc>
        <w:tc>
          <w:tcPr>
            <w:tcW w:w="96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1173027</w:t>
            </w:r>
          </w:p>
        </w:tc>
      </w:tr>
    </w:tbl>
    <w:p w:rsidR="00000000" w:rsidRDefault="00EA45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  <w:r>
        <w:lastRenderedPageBreak/>
        <w:t xml:space="preserve">Таблица 23. </w:t>
      </w:r>
      <w:r>
        <w:rPr>
          <w:rFonts w:ascii="Arial" w:hAnsi="Arial" w:cs="Arial"/>
          <w:sz w:val="24"/>
          <w:szCs w:val="24"/>
        </w:rPr>
        <w:t>Отчет о движении денежных средств (тыс. руб.)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0"/>
        <w:gridCol w:w="960"/>
        <w:gridCol w:w="960"/>
        <w:gridCol w:w="960"/>
        <w:gridCol w:w="960"/>
        <w:gridCol w:w="960"/>
        <w:gridCol w:w="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статьи</w:t>
            </w:r>
          </w:p>
        </w:tc>
        <w:tc>
          <w:tcPr>
            <w:tcW w:w="96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05/1999</w:t>
            </w:r>
          </w:p>
        </w:tc>
        <w:tc>
          <w:tcPr>
            <w:tcW w:w="96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06/1999</w:t>
            </w:r>
          </w:p>
        </w:tc>
        <w:tc>
          <w:tcPr>
            <w:tcW w:w="96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07/1999</w:t>
            </w:r>
          </w:p>
        </w:tc>
        <w:tc>
          <w:tcPr>
            <w:tcW w:w="96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08/1999</w:t>
            </w:r>
          </w:p>
        </w:tc>
        <w:tc>
          <w:tcPr>
            <w:tcW w:w="96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09/1999</w:t>
            </w:r>
          </w:p>
        </w:tc>
        <w:tc>
          <w:tcPr>
            <w:tcW w:w="96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10/1999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Поступления от сбыта продукции/услуг    </w:t>
            </w:r>
          </w:p>
        </w:tc>
        <w:tc>
          <w:tcPr>
            <w:tcW w:w="96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272651</w:t>
            </w:r>
          </w:p>
        </w:tc>
        <w:tc>
          <w:tcPr>
            <w:tcW w:w="96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275033</w:t>
            </w:r>
          </w:p>
        </w:tc>
        <w:tc>
          <w:tcPr>
            <w:tcW w:w="96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277435</w:t>
            </w:r>
          </w:p>
        </w:tc>
        <w:tc>
          <w:tcPr>
            <w:tcW w:w="96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279857</w:t>
            </w:r>
          </w:p>
        </w:tc>
        <w:tc>
          <w:tcPr>
            <w:tcW w:w="96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282303</w:t>
            </w:r>
          </w:p>
        </w:tc>
        <w:tc>
          <w:tcPr>
            <w:tcW w:w="96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284769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Прямые производственные издержки        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121195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122251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123322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124397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125485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126582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Затраты на сдельную заработную плату    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Поступления от других видов деятельности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Выплаты на другие виды деятельности     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Общие (постоянные) издержки             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63722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64279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64840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65406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65978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Налоги                                  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2495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2517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2539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2561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2584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Кэш-фло от оперативной деятельности   </w:t>
            </w:r>
          </w:p>
        </w:tc>
        <w:tc>
          <w:tcPr>
            <w:tcW w:w="96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85239</w:t>
            </w:r>
          </w:p>
        </w:tc>
        <w:tc>
          <w:tcPr>
            <w:tcW w:w="96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85986</w:t>
            </w:r>
          </w:p>
        </w:tc>
        <w:tc>
          <w:tcPr>
            <w:tcW w:w="96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86734</w:t>
            </w:r>
          </w:p>
        </w:tc>
        <w:tc>
          <w:tcPr>
            <w:tcW w:w="96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87493</w:t>
            </w:r>
          </w:p>
        </w:tc>
        <w:tc>
          <w:tcPr>
            <w:tcW w:w="96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88256</w:t>
            </w:r>
          </w:p>
        </w:tc>
        <w:tc>
          <w:tcPr>
            <w:tcW w:w="96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Затраты на приобретение</w:t>
            </w:r>
            <w:r>
              <w:rPr>
                <w:rFonts w:ascii="Arial" w:hAnsi="Arial" w:cs="Arial"/>
              </w:rPr>
              <w:t xml:space="preserve"> активов         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Другие издержки подготовительного пер.  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Поступления от реализации активов       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Кэш-фло от инвестиционной деятельности</w:t>
            </w:r>
          </w:p>
        </w:tc>
        <w:tc>
          <w:tcPr>
            <w:tcW w:w="96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Собственный (акционерный) капитал       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Займы</w:t>
            </w:r>
            <w:r>
              <w:rPr>
                <w:rFonts w:ascii="Arial" w:hAnsi="Arial" w:cs="Arial"/>
              </w:rPr>
              <w:t xml:space="preserve">                                   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Выплаты в погашение займов              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Выплаты % по займам                     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Банковские вклады                       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по банковским вкладам            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Выплаты дивидендов                      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Кэш-фло от финансовой деятельности    </w:t>
            </w:r>
          </w:p>
        </w:tc>
        <w:tc>
          <w:tcPr>
            <w:tcW w:w="96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Баланс наличности на начало периода     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1173027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1258266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1344252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1430986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1518479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1606735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Баланс наличности на конец периода  </w:t>
            </w:r>
          </w:p>
        </w:tc>
        <w:tc>
          <w:tcPr>
            <w:tcW w:w="96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1258266</w:t>
            </w:r>
          </w:p>
        </w:tc>
        <w:tc>
          <w:tcPr>
            <w:tcW w:w="96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1344252</w:t>
            </w:r>
          </w:p>
        </w:tc>
        <w:tc>
          <w:tcPr>
            <w:tcW w:w="96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1430986</w:t>
            </w:r>
          </w:p>
        </w:tc>
        <w:tc>
          <w:tcPr>
            <w:tcW w:w="96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1518479</w:t>
            </w:r>
          </w:p>
        </w:tc>
        <w:tc>
          <w:tcPr>
            <w:tcW w:w="96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1606735</w:t>
            </w:r>
          </w:p>
        </w:tc>
        <w:tc>
          <w:tcPr>
            <w:tcW w:w="96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1695762</w:t>
            </w:r>
          </w:p>
        </w:tc>
      </w:tr>
    </w:tbl>
    <w:p w:rsidR="00000000" w:rsidRDefault="00EA45A7">
      <w:pPr>
        <w:rPr>
          <w:rFonts w:ascii="Arial" w:hAnsi="Arial" w:cs="Arial"/>
        </w:rPr>
      </w:pPr>
    </w:p>
    <w:p w:rsidR="00000000" w:rsidRDefault="00EA45A7">
      <w:pPr>
        <w:rPr>
          <w:rFonts w:ascii="Arial" w:hAnsi="Arial" w:cs="Arial"/>
        </w:rPr>
        <w:sectPr w:rsidR="00000000">
          <w:pgSz w:w="16840" w:h="11907" w:orient="landscape"/>
          <w:pgMar w:top="1418" w:right="1418" w:bottom="1418" w:left="1418" w:header="720" w:footer="720" w:gutter="0"/>
          <w:cols w:space="720"/>
        </w:sectPr>
      </w:pPr>
    </w:p>
    <w:p w:rsidR="00000000" w:rsidRDefault="00EA45A7">
      <w:pPr>
        <w:pStyle w:val="2"/>
      </w:pPr>
      <w:bookmarkStart w:id="32" w:name="_Toc412895384"/>
      <w:bookmarkStart w:id="33" w:name="_Toc412895487"/>
      <w:r>
        <w:lastRenderedPageBreak/>
        <w:t>Баланс</w:t>
      </w:r>
      <w:bookmarkEnd w:id="32"/>
      <w:bookmarkEnd w:id="33"/>
    </w:p>
    <w:p w:rsidR="00000000" w:rsidRDefault="00EA45A7">
      <w:pPr>
        <w:pStyle w:val="a3"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24</w:t>
      </w:r>
      <w:r>
        <w:fldChar w:fldCharType="end"/>
      </w:r>
      <w:r>
        <w:t xml:space="preserve">. </w:t>
      </w:r>
      <w:r>
        <w:rPr>
          <w:rFonts w:ascii="Arial" w:hAnsi="Arial" w:cs="Arial"/>
          <w:b w:val="0"/>
          <w:bCs w:val="0"/>
          <w:sz w:val="24"/>
          <w:szCs w:val="24"/>
        </w:rPr>
        <w:t>Баланс (тыс. руб.)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80"/>
        <w:gridCol w:w="920"/>
        <w:gridCol w:w="920"/>
        <w:gridCol w:w="920"/>
        <w:gridCol w:w="920"/>
        <w:gridCol w:w="920"/>
        <w:gridCol w:w="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статьи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11/1997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12/1997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01/1998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02/1998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03/1998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04/1998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Сред</w:t>
            </w:r>
            <w:r>
              <w:rPr>
                <w:rFonts w:ascii="Arial" w:hAnsi="Arial" w:cs="Arial"/>
              </w:rPr>
              <w:t xml:space="preserve">ства на счете                   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56781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100505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166401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232983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300254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373487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Счета к получению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Товарно-материальные запасы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Предоплаченные расходы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Ценные бумаги</w:t>
            </w:r>
            <w:r>
              <w:rPr>
                <w:rFonts w:ascii="Arial" w:hAnsi="Arial" w:cs="Arial"/>
              </w:rPr>
              <w:t xml:space="preserve">    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Суммарные текущие активы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56781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100505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166401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232983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300254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373487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Земля            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Здания и сооружения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Оборудование</w:t>
            </w:r>
            <w:r>
              <w:rPr>
                <w:rFonts w:ascii="Arial" w:hAnsi="Arial" w:cs="Arial"/>
              </w:rPr>
              <w:t xml:space="preserve">     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Другие активы    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Незавершенное пр-во (инвестиции)    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19251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24484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29729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СУММАРНЫЙ АКТИВ                         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115601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164535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235652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307467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379983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Отсроченные налоговые платежи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2153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2174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2194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2215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Счета к оплате   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Краткосрочные кредиты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Полученные авансы</w:t>
            </w:r>
            <w:r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Суммарные краткосрочные обязательства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152153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152174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152194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152215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Долгосрочные займы 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Акционерный капитал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Нераспределенная прибыль</w:t>
            </w: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-34399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12376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83471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155267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227763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300973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Суммарный собственный капитал         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-34399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12376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83471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155267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227763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300973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СУММАРНЫЙ ПАССИВ                        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115601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164535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235652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307467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379983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453216</w:t>
            </w:r>
          </w:p>
        </w:tc>
      </w:tr>
    </w:tbl>
    <w:p w:rsidR="00000000" w:rsidRDefault="00EA45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  <w:r>
        <w:lastRenderedPageBreak/>
        <w:t xml:space="preserve">Таблица 24. </w:t>
      </w:r>
      <w:r>
        <w:rPr>
          <w:rFonts w:ascii="Arial" w:hAnsi="Arial" w:cs="Arial"/>
          <w:sz w:val="24"/>
          <w:szCs w:val="24"/>
        </w:rPr>
        <w:t>Баланс (тыс. руб.)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80"/>
        <w:gridCol w:w="920"/>
        <w:gridCol w:w="920"/>
        <w:gridCol w:w="920"/>
        <w:gridCol w:w="920"/>
        <w:gridCol w:w="920"/>
        <w:gridCol w:w="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</w:t>
            </w:r>
            <w:r>
              <w:rPr>
                <w:rFonts w:ascii="Arial" w:hAnsi="Arial" w:cs="Arial"/>
              </w:rPr>
              <w:t>енование статьи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05/1998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06/1998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07/1998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08/1998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09/1998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10/1998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Средства на счете                   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447437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522113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597514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673662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750553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828201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Счета к получению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Товарно-материальные запасы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Предоплаченные расходы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Ценные бумаги    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Суммарные текущие активы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447437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522113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597514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673662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750553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828201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Земля            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Здани</w:t>
            </w:r>
            <w:r>
              <w:rPr>
                <w:rFonts w:ascii="Arial" w:hAnsi="Arial" w:cs="Arial"/>
              </w:rPr>
              <w:t xml:space="preserve">я и сооружения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Оборудование     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79729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79729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79729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79729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79729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Другие активы    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Незавершенное пр-во (инвестиции)    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СУММАРНЫЙ АКТИВ</w:t>
            </w:r>
            <w:r>
              <w:rPr>
                <w:rFonts w:ascii="Arial" w:hAnsi="Arial" w:cs="Arial"/>
              </w:rPr>
              <w:t xml:space="preserve">                         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527166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601842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677243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753391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830282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907930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Отсроченные налоговые платежи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2257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2279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2322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2344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Счета к оплате   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Краткосрочные кредиты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Полученные авансы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Суммарные краткосрочные обязательства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152257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152279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152300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152322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152344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152367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Долгосрочные займы 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Акционерный капитал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Нераспределенная прибыль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374903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449556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524936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601061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677932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755557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Суммарный собственный капитал         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374903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449556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524936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601061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677932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755557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СУММАРНЫЙ ПАССИВ                        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527166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601842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677243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753391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830282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907930</w:t>
            </w:r>
          </w:p>
        </w:tc>
      </w:tr>
    </w:tbl>
    <w:p w:rsidR="00000000" w:rsidRDefault="00EA45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  <w:r>
        <w:lastRenderedPageBreak/>
        <w:t xml:space="preserve">Таблица 24. </w:t>
      </w:r>
      <w:r>
        <w:rPr>
          <w:rFonts w:ascii="Arial" w:hAnsi="Arial" w:cs="Arial"/>
          <w:sz w:val="24"/>
          <w:szCs w:val="24"/>
        </w:rPr>
        <w:t>Баланс (тыс. руб.)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80"/>
        <w:gridCol w:w="920"/>
        <w:gridCol w:w="920"/>
        <w:gridCol w:w="960"/>
        <w:gridCol w:w="960"/>
        <w:gridCol w:w="960"/>
        <w:gridCol w:w="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статьи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11/1998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12/1998</w:t>
            </w:r>
          </w:p>
        </w:tc>
        <w:tc>
          <w:tcPr>
            <w:tcW w:w="96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01/1999</w:t>
            </w:r>
          </w:p>
        </w:tc>
        <w:tc>
          <w:tcPr>
            <w:tcW w:w="96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02/1999</w:t>
            </w:r>
          </w:p>
        </w:tc>
        <w:tc>
          <w:tcPr>
            <w:tcW w:w="96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03/1999</w:t>
            </w:r>
          </w:p>
        </w:tc>
        <w:tc>
          <w:tcPr>
            <w:tcW w:w="96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04/1999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Средства на счете                   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757775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839384</w:t>
            </w:r>
          </w:p>
        </w:tc>
        <w:tc>
          <w:tcPr>
            <w:tcW w:w="96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921711</w:t>
            </w:r>
          </w:p>
        </w:tc>
        <w:tc>
          <w:tcPr>
            <w:tcW w:w="96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1004755</w:t>
            </w:r>
          </w:p>
        </w:tc>
        <w:tc>
          <w:tcPr>
            <w:tcW w:w="96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1088526</w:t>
            </w:r>
          </w:p>
        </w:tc>
        <w:tc>
          <w:tcPr>
            <w:tcW w:w="96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1173027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Счета к получению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Т</w:t>
            </w:r>
            <w:r>
              <w:rPr>
                <w:rFonts w:ascii="Arial" w:hAnsi="Arial" w:cs="Arial"/>
              </w:rPr>
              <w:t xml:space="preserve">оварно-материальные запасы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Предоплаченные расходы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Ценные бумаги    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Суммарные текущие активы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757775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839384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921711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1004755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1088526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1173027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Земля</w:t>
            </w:r>
            <w:r>
              <w:rPr>
                <w:rFonts w:ascii="Arial" w:hAnsi="Arial" w:cs="Arial"/>
              </w:rPr>
              <w:t xml:space="preserve">            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Здания и сооружения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Оборудование     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79729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79729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79729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79729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79729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Другие активы    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Незавершенное пр-во (</w:t>
            </w:r>
            <w:r>
              <w:rPr>
                <w:rFonts w:ascii="Arial" w:hAnsi="Arial" w:cs="Arial"/>
              </w:rPr>
              <w:t xml:space="preserve">инвестиции)    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СУММАРНЫЙ АКТИВ                         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837504</w:t>
            </w:r>
          </w:p>
        </w:tc>
        <w:tc>
          <w:tcPr>
            <w:tcW w:w="92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919113</w:t>
            </w:r>
          </w:p>
        </w:tc>
        <w:tc>
          <w:tcPr>
            <w:tcW w:w="96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1001440</w:t>
            </w:r>
          </w:p>
        </w:tc>
        <w:tc>
          <w:tcPr>
            <w:tcW w:w="96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1084484</w:t>
            </w:r>
          </w:p>
        </w:tc>
        <w:tc>
          <w:tcPr>
            <w:tcW w:w="96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1168255</w:t>
            </w:r>
          </w:p>
        </w:tc>
        <w:tc>
          <w:tcPr>
            <w:tcW w:w="96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1252756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Отсроченные налоговые платежи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2389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2431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2452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2474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Счета к оплате   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Краткосро</w:t>
            </w:r>
            <w:r>
              <w:rPr>
                <w:rFonts w:ascii="Arial" w:hAnsi="Arial" w:cs="Arial"/>
              </w:rPr>
              <w:t xml:space="preserve">чные кредиты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Полученные авансы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Суммарные краткосрочные обязательства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2389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2431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2452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2474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Долгосрочные займы 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Акционерный капитал</w:t>
            </w:r>
            <w:r>
              <w:rPr>
                <w:rFonts w:ascii="Arial" w:hAnsi="Arial" w:cs="Arial"/>
              </w:rPr>
              <w:t xml:space="preserve">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Нераспределенная прибыль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835108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916698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999003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1082026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1165775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Суммарный собственный капитал         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835108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916698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999003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1082026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1165775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СУММАРНЫЙ ПАССИВ                        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837504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919113</w:t>
            </w:r>
          </w:p>
        </w:tc>
        <w:tc>
          <w:tcPr>
            <w:tcW w:w="96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1001440</w:t>
            </w:r>
          </w:p>
        </w:tc>
        <w:tc>
          <w:tcPr>
            <w:tcW w:w="96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1084484</w:t>
            </w:r>
          </w:p>
        </w:tc>
        <w:tc>
          <w:tcPr>
            <w:tcW w:w="96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1168255</w:t>
            </w:r>
          </w:p>
        </w:tc>
        <w:tc>
          <w:tcPr>
            <w:tcW w:w="96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1252756</w:t>
            </w:r>
          </w:p>
        </w:tc>
      </w:tr>
    </w:tbl>
    <w:p w:rsidR="00000000" w:rsidRDefault="00EA45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>
        <w:lastRenderedPageBreak/>
        <w:t xml:space="preserve">Таблица 24. </w:t>
      </w:r>
      <w:r>
        <w:rPr>
          <w:rFonts w:ascii="Arial" w:hAnsi="Arial" w:cs="Arial"/>
          <w:sz w:val="24"/>
          <w:szCs w:val="24"/>
        </w:rPr>
        <w:t>Баланс (тыс. руб.)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80"/>
        <w:gridCol w:w="960"/>
        <w:gridCol w:w="960"/>
        <w:gridCol w:w="960"/>
        <w:gridCol w:w="960"/>
        <w:gridCol w:w="960"/>
        <w:gridCol w:w="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статьи</w:t>
            </w:r>
          </w:p>
        </w:tc>
        <w:tc>
          <w:tcPr>
            <w:tcW w:w="96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05/1999</w:t>
            </w:r>
          </w:p>
        </w:tc>
        <w:tc>
          <w:tcPr>
            <w:tcW w:w="96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06/1999</w:t>
            </w:r>
          </w:p>
        </w:tc>
        <w:tc>
          <w:tcPr>
            <w:tcW w:w="96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07/1999</w:t>
            </w:r>
          </w:p>
        </w:tc>
        <w:tc>
          <w:tcPr>
            <w:tcW w:w="96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08/1999</w:t>
            </w:r>
          </w:p>
        </w:tc>
        <w:tc>
          <w:tcPr>
            <w:tcW w:w="96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09/1999</w:t>
            </w:r>
          </w:p>
        </w:tc>
        <w:tc>
          <w:tcPr>
            <w:tcW w:w="96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10/1999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Средства на счете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1258266</w:t>
            </w:r>
          </w:p>
        </w:tc>
        <w:tc>
          <w:tcPr>
            <w:tcW w:w="96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1344252</w:t>
            </w:r>
          </w:p>
        </w:tc>
        <w:tc>
          <w:tcPr>
            <w:tcW w:w="96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1430986</w:t>
            </w:r>
          </w:p>
        </w:tc>
        <w:tc>
          <w:tcPr>
            <w:tcW w:w="96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1518479</w:t>
            </w:r>
          </w:p>
        </w:tc>
        <w:tc>
          <w:tcPr>
            <w:tcW w:w="96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1606735</w:t>
            </w:r>
          </w:p>
        </w:tc>
        <w:tc>
          <w:tcPr>
            <w:tcW w:w="96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1695762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Счета к получению</w:t>
            </w:r>
            <w:r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Товарно-материальные запасы         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Предоплаченные расходы              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Ценные бумаги                       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Суммарные текущие активы              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1258266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1344252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1430986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1518479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1606735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1695762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Земля                               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Здания и сооружения                 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Оборудование                        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79729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79729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79729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79729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79729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Другие активы                   </w:t>
            </w: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Незавершенное пр-во (инвестиции)    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СУММАРНЫЙ АКТИВ                         </w:t>
            </w:r>
          </w:p>
        </w:tc>
        <w:tc>
          <w:tcPr>
            <w:tcW w:w="96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1337995</w:t>
            </w:r>
          </w:p>
        </w:tc>
        <w:tc>
          <w:tcPr>
            <w:tcW w:w="96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1423981</w:t>
            </w:r>
          </w:p>
        </w:tc>
        <w:tc>
          <w:tcPr>
            <w:tcW w:w="96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1510715</w:t>
            </w:r>
          </w:p>
        </w:tc>
        <w:tc>
          <w:tcPr>
            <w:tcW w:w="96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1598208</w:t>
            </w:r>
          </w:p>
        </w:tc>
        <w:tc>
          <w:tcPr>
            <w:tcW w:w="96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1686464</w:t>
            </w:r>
          </w:p>
        </w:tc>
        <w:tc>
          <w:tcPr>
            <w:tcW w:w="960" w:type="dxa"/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1775491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Отсроченные налоговые платежи       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2517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2539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2561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2584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2606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Счета к оплате</w:t>
            </w:r>
            <w:r>
              <w:rPr>
                <w:rFonts w:ascii="Arial" w:hAnsi="Arial" w:cs="Arial"/>
              </w:rPr>
              <w:t xml:space="preserve">                      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Краткосрочные кредиты               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Полученные авансы                   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Суммарные краткосрочные обязательства 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2517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2539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2561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2584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2606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Долгосрочные займы                    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Акционерный капитал                 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Нераспределенная прибыль            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1335473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1421435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1508148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1595617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1683852</w:t>
            </w:r>
          </w:p>
        </w:tc>
        <w:tc>
          <w:tcPr>
            <w:tcW w:w="9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1772858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Суммарный собственный капитал         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1335473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1421435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1508148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1595617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1683852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1772858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СУММАРНЫ</w:t>
            </w:r>
            <w:r>
              <w:rPr>
                <w:rFonts w:ascii="Arial" w:hAnsi="Arial" w:cs="Arial"/>
              </w:rPr>
              <w:t xml:space="preserve">Й ПАССИВ                        </w:t>
            </w:r>
          </w:p>
        </w:tc>
        <w:tc>
          <w:tcPr>
            <w:tcW w:w="96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1337995</w:t>
            </w:r>
          </w:p>
        </w:tc>
        <w:tc>
          <w:tcPr>
            <w:tcW w:w="96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1423981</w:t>
            </w:r>
          </w:p>
        </w:tc>
        <w:tc>
          <w:tcPr>
            <w:tcW w:w="96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1510715</w:t>
            </w:r>
          </w:p>
        </w:tc>
        <w:tc>
          <w:tcPr>
            <w:tcW w:w="96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1598208</w:t>
            </w:r>
          </w:p>
        </w:tc>
        <w:tc>
          <w:tcPr>
            <w:tcW w:w="96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1686464</w:t>
            </w:r>
          </w:p>
        </w:tc>
        <w:tc>
          <w:tcPr>
            <w:tcW w:w="960" w:type="dxa"/>
            <w:tcBorders>
              <w:bottom w:val="single" w:sz="12" w:space="0" w:color="000000"/>
            </w:tcBorders>
            <w:shd w:val="pct10" w:color="auto" w:fill="auto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1775491</w:t>
            </w:r>
          </w:p>
        </w:tc>
      </w:tr>
    </w:tbl>
    <w:p w:rsidR="00000000" w:rsidRDefault="00EA45A7">
      <w:pPr>
        <w:rPr>
          <w:rFonts w:ascii="Arial" w:hAnsi="Arial" w:cs="Arial"/>
        </w:rPr>
      </w:pPr>
    </w:p>
    <w:p w:rsidR="00000000" w:rsidRDefault="00EA45A7">
      <w:pPr>
        <w:rPr>
          <w:rFonts w:ascii="Arial" w:hAnsi="Arial" w:cs="Arial"/>
        </w:rPr>
      </w:pPr>
    </w:p>
    <w:p w:rsidR="00000000" w:rsidRDefault="00EA45A7">
      <w:pPr>
        <w:rPr>
          <w:rFonts w:ascii="Arial" w:hAnsi="Arial" w:cs="Arial"/>
        </w:rPr>
        <w:sectPr w:rsidR="00000000">
          <w:pgSz w:w="16840" w:h="11907" w:orient="landscape"/>
          <w:pgMar w:top="1418" w:right="1418" w:bottom="1418" w:left="1418" w:header="720" w:footer="720" w:gutter="0"/>
          <w:cols w:space="720"/>
        </w:sectPr>
      </w:pPr>
    </w:p>
    <w:p w:rsidR="00000000" w:rsidRDefault="00EA45A7">
      <w:pPr>
        <w:rPr>
          <w:rFonts w:ascii="Arial" w:hAnsi="Arial" w:cs="Arial"/>
        </w:rPr>
      </w:pPr>
    </w:p>
    <w:p w:rsidR="00000000" w:rsidRDefault="00EA45A7">
      <w:pPr>
        <w:pStyle w:val="2"/>
      </w:pPr>
      <w:r>
        <w:t xml:space="preserve">        </w:t>
      </w:r>
      <w:bookmarkStart w:id="34" w:name="_Toc412895385"/>
      <w:bookmarkStart w:id="35" w:name="_Toc412895488"/>
      <w:r>
        <w:t>Начисленные налоги</w:t>
      </w:r>
      <w:bookmarkEnd w:id="34"/>
      <w:bookmarkEnd w:id="35"/>
    </w:p>
    <w:p w:rsidR="00000000" w:rsidRDefault="00EA45A7">
      <w:pPr>
        <w:jc w:val="both"/>
      </w:pPr>
      <w:r>
        <w:rPr>
          <w:rFonts w:ascii="Arial" w:hAnsi="Arial" w:cs="Arial"/>
          <w:sz w:val="24"/>
          <w:szCs w:val="24"/>
        </w:rPr>
        <w:t>В процессе работы кафе планируются следующие налоговые платежи (за искл</w:t>
      </w:r>
      <w:r>
        <w:rPr>
          <w:rFonts w:ascii="Arial" w:hAnsi="Arial" w:cs="Arial"/>
          <w:sz w:val="24"/>
          <w:szCs w:val="24"/>
        </w:rPr>
        <w:t>ючением налогов уплачиваемых по упрощенной системе, которые отражены в разделе постоянных затрат).</w:t>
      </w:r>
    </w:p>
    <w:p w:rsidR="00000000" w:rsidRDefault="00EA45A7">
      <w:pPr>
        <w:pStyle w:val="a3"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25</w:t>
      </w:r>
      <w:r>
        <w:fldChar w:fldCharType="end"/>
      </w:r>
      <w:r>
        <w:t xml:space="preserve">. </w:t>
      </w:r>
      <w:r>
        <w:rPr>
          <w:rFonts w:ascii="Arial" w:hAnsi="Arial" w:cs="Arial"/>
          <w:b w:val="0"/>
          <w:bCs w:val="0"/>
          <w:sz w:val="24"/>
          <w:szCs w:val="24"/>
        </w:rPr>
        <w:t>Начисленные налоги (тыс. руб.)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0"/>
        <w:gridCol w:w="920"/>
        <w:gridCol w:w="920"/>
        <w:gridCol w:w="920"/>
        <w:gridCol w:w="920"/>
        <w:gridCol w:w="920"/>
        <w:gridCol w:w="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статьи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11/1997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12/1997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01/1998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02/1998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03/1998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04/1998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прибыль</w:t>
            </w:r>
            <w:r>
              <w:rPr>
                <w:rFonts w:ascii="Arial" w:hAnsi="Arial" w:cs="Arial"/>
              </w:rPr>
              <w:t xml:space="preserve">                        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 с дохода и на активы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 с оборота      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НДС                  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Налоги на зарплату и др.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2153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2174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2194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2215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ВСЕГО                                   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2153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2174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2194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2215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2236</w:t>
            </w:r>
          </w:p>
        </w:tc>
      </w:tr>
    </w:tbl>
    <w:p w:rsidR="00000000" w:rsidRDefault="00EA45A7">
      <w:pPr>
        <w:rPr>
          <w:rFonts w:ascii="Arial" w:hAnsi="Arial" w:cs="Arial"/>
        </w:rPr>
      </w:pPr>
    </w:p>
    <w:p w:rsidR="00000000" w:rsidRDefault="00EA45A7">
      <w:pPr>
        <w:rPr>
          <w:rFonts w:ascii="Arial" w:hAnsi="Arial" w:cs="Arial"/>
          <w:b/>
          <w:bCs/>
          <w:sz w:val="24"/>
          <w:szCs w:val="24"/>
        </w:rPr>
      </w:pPr>
      <w:r>
        <w:t xml:space="preserve">Таблица 24. </w:t>
      </w:r>
      <w:r>
        <w:rPr>
          <w:rFonts w:ascii="Arial" w:hAnsi="Arial" w:cs="Arial"/>
          <w:sz w:val="24"/>
          <w:szCs w:val="24"/>
        </w:rPr>
        <w:t>Начисленные налоги (тыс. руб.)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0"/>
        <w:gridCol w:w="920"/>
        <w:gridCol w:w="920"/>
        <w:gridCol w:w="920"/>
        <w:gridCol w:w="920"/>
        <w:gridCol w:w="920"/>
        <w:gridCol w:w="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статьи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05/1998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06/1998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07/1998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08/1998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09/1998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10/1998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 на прибыль                        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</w:t>
            </w:r>
            <w:r>
              <w:rPr>
                <w:rFonts w:ascii="Arial" w:hAnsi="Arial" w:cs="Arial"/>
              </w:rPr>
              <w:t xml:space="preserve">г с дохода и на активы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 с оборота      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НДС                  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Налоги на зарплату и др.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2257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2279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2322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2344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  <w:r>
              <w:rPr>
                <w:rFonts w:ascii="Arial" w:hAnsi="Arial" w:cs="Arial"/>
              </w:rPr>
              <w:t xml:space="preserve">                                   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2257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2279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2300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2322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2344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2367</w:t>
            </w:r>
          </w:p>
        </w:tc>
      </w:tr>
    </w:tbl>
    <w:p w:rsidR="00000000" w:rsidRDefault="00EA45A7">
      <w:pPr>
        <w:rPr>
          <w:rFonts w:ascii="Arial" w:hAnsi="Arial" w:cs="Arial"/>
        </w:rPr>
      </w:pPr>
    </w:p>
    <w:p w:rsidR="00000000" w:rsidRDefault="00EA45A7">
      <w:pPr>
        <w:rPr>
          <w:rFonts w:ascii="Arial" w:hAnsi="Arial" w:cs="Arial"/>
          <w:b/>
          <w:bCs/>
          <w:sz w:val="24"/>
          <w:szCs w:val="24"/>
        </w:rPr>
      </w:pPr>
      <w:r>
        <w:t xml:space="preserve">Таблица 24. </w:t>
      </w:r>
      <w:r>
        <w:rPr>
          <w:rFonts w:ascii="Arial" w:hAnsi="Arial" w:cs="Arial"/>
          <w:sz w:val="24"/>
          <w:szCs w:val="24"/>
        </w:rPr>
        <w:t>Начисленные налоги (тыс. руб.)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0"/>
        <w:gridCol w:w="920"/>
        <w:gridCol w:w="920"/>
        <w:gridCol w:w="920"/>
        <w:gridCol w:w="920"/>
        <w:gridCol w:w="920"/>
        <w:gridCol w:w="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статьи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11/1998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12/1998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01/1999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02/1999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03/1999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04/1999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 на прибыль                        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с дохода и на ак</w:t>
            </w:r>
            <w:r>
              <w:rPr>
                <w:rFonts w:ascii="Arial" w:hAnsi="Arial" w:cs="Arial"/>
              </w:rPr>
              <w:t xml:space="preserve">тивы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 с оборота      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НДС                  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Налоги на зарплату и др.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2389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2431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2452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2474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ВСЕГО                                   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2389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2410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2431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2452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2474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2495</w:t>
            </w:r>
          </w:p>
        </w:tc>
      </w:tr>
    </w:tbl>
    <w:p w:rsidR="00000000" w:rsidRDefault="00EA45A7">
      <w:pPr>
        <w:rPr>
          <w:rFonts w:ascii="Arial" w:hAnsi="Arial" w:cs="Arial"/>
        </w:rPr>
      </w:pPr>
    </w:p>
    <w:p w:rsidR="00000000" w:rsidRDefault="00EA45A7">
      <w:pPr>
        <w:rPr>
          <w:rFonts w:ascii="Arial" w:hAnsi="Arial" w:cs="Arial"/>
          <w:sz w:val="24"/>
          <w:szCs w:val="24"/>
        </w:rPr>
      </w:pPr>
      <w:r>
        <w:t xml:space="preserve">Таблица 24. </w:t>
      </w:r>
      <w:r>
        <w:rPr>
          <w:rFonts w:ascii="Arial" w:hAnsi="Arial" w:cs="Arial"/>
          <w:sz w:val="24"/>
          <w:szCs w:val="24"/>
        </w:rPr>
        <w:t>Начисленные налоги (тыс. руб.)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0"/>
        <w:gridCol w:w="920"/>
        <w:gridCol w:w="920"/>
        <w:gridCol w:w="920"/>
        <w:gridCol w:w="920"/>
        <w:gridCol w:w="920"/>
        <w:gridCol w:w="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статьи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05/1999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06/1999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07/1999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08/1999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09/1999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10/1999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 на прибыль                        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 с дохода и на активы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</w:t>
            </w:r>
            <w:r>
              <w:rPr>
                <w:rFonts w:ascii="Arial" w:hAnsi="Arial" w:cs="Arial"/>
              </w:rPr>
              <w:t xml:space="preserve">г с оборота      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НДС                     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Налоги на зарплату и др.                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2517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2539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2561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2584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2606</w:t>
            </w:r>
          </w:p>
        </w:tc>
        <w:tc>
          <w:tcPr>
            <w:tcW w:w="92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ВСЕГО                                   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2517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2539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2561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2584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2606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2629</w:t>
            </w:r>
          </w:p>
        </w:tc>
      </w:tr>
    </w:tbl>
    <w:p w:rsidR="00000000" w:rsidRDefault="00EA45A7">
      <w:pPr>
        <w:pStyle w:val="1"/>
      </w:pPr>
      <w:r>
        <w:br w:type="page"/>
      </w:r>
      <w:r>
        <w:lastRenderedPageBreak/>
        <w:t xml:space="preserve">        </w:t>
      </w:r>
      <w:bookmarkStart w:id="36" w:name="_Toc412895386"/>
      <w:bookmarkStart w:id="37" w:name="_Toc412895489"/>
      <w:r>
        <w:t>Финансовые результаты</w:t>
      </w:r>
      <w:bookmarkEnd w:id="36"/>
      <w:bookmarkEnd w:id="37"/>
    </w:p>
    <w:p w:rsidR="00000000" w:rsidRDefault="00EA45A7">
      <w:pPr>
        <w:jc w:val="both"/>
      </w:pPr>
      <w:r>
        <w:rPr>
          <w:rFonts w:ascii="Arial" w:hAnsi="Arial" w:cs="Arial"/>
          <w:sz w:val="24"/>
          <w:szCs w:val="24"/>
        </w:rPr>
        <w:t>Плановые показатели позволяющие оценить эффективность проекта приведены в таблице 26.</w:t>
      </w:r>
    </w:p>
    <w:p w:rsidR="00000000" w:rsidRDefault="00EA45A7">
      <w:pPr>
        <w:pStyle w:val="a3"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26</w:t>
      </w:r>
      <w:r>
        <w:fldChar w:fldCharType="end"/>
      </w:r>
      <w:r>
        <w:t xml:space="preserve">. </w:t>
      </w:r>
      <w:r>
        <w:rPr>
          <w:rFonts w:ascii="Arial" w:hAnsi="Arial" w:cs="Arial"/>
          <w:b w:val="0"/>
          <w:bCs w:val="0"/>
          <w:sz w:val="24"/>
          <w:szCs w:val="24"/>
        </w:rPr>
        <w:t>Финансовые результаты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60"/>
        <w:gridCol w:w="1640"/>
        <w:gridCol w:w="1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статьи</w:t>
            </w:r>
          </w:p>
        </w:tc>
        <w:tc>
          <w:tcPr>
            <w:tcW w:w="164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11/1997-</w:t>
            </w:r>
            <w:r>
              <w:rPr>
                <w:rFonts w:ascii="Arial" w:hAnsi="Arial" w:cs="Arial"/>
              </w:rPr>
              <w:t>10/1998</w:t>
            </w:r>
          </w:p>
        </w:tc>
        <w:tc>
          <w:tcPr>
            <w:tcW w:w="1640" w:type="dxa"/>
            <w:tcBorders>
              <w:top w:val="single" w:sz="12" w:space="0" w:color="000000"/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11/1998-10/1999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Прибыльность                 </w:t>
            </w:r>
          </w:p>
        </w:tc>
        <w:tc>
          <w:tcPr>
            <w:tcW w:w="164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0" w:type="dxa"/>
            <w:tcBorders>
              <w:top w:val="nil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Рентабельность активов (ROA), %         </w:t>
            </w:r>
          </w:p>
        </w:tc>
        <w:tc>
          <w:tcPr>
            <w:tcW w:w="16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86,37</w:t>
            </w:r>
          </w:p>
        </w:tc>
        <w:tc>
          <w:tcPr>
            <w:tcW w:w="16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Рентабельность собств. капитала (ROE), %</w:t>
            </w:r>
          </w:p>
        </w:tc>
        <w:tc>
          <w:tcPr>
            <w:tcW w:w="16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6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Рентабельность инвестиций (ROI), %      </w:t>
            </w:r>
          </w:p>
        </w:tc>
        <w:tc>
          <w:tcPr>
            <w:tcW w:w="16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103,79</w:t>
            </w:r>
          </w:p>
        </w:tc>
        <w:tc>
          <w:tcPr>
            <w:tcW w:w="16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Рентабельн. инв</w:t>
            </w:r>
            <w:r>
              <w:rPr>
                <w:rFonts w:ascii="Arial" w:hAnsi="Arial" w:cs="Arial"/>
              </w:rPr>
              <w:t xml:space="preserve">ест. капитала (ROIC), %  </w:t>
            </w:r>
          </w:p>
        </w:tc>
        <w:tc>
          <w:tcPr>
            <w:tcW w:w="16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86,60</w:t>
            </w:r>
          </w:p>
        </w:tc>
        <w:tc>
          <w:tcPr>
            <w:tcW w:w="16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Рентабельность продаж (ROS), %          </w:t>
            </w:r>
          </w:p>
        </w:tc>
        <w:tc>
          <w:tcPr>
            <w:tcW w:w="16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28,24</w:t>
            </w:r>
          </w:p>
        </w:tc>
        <w:tc>
          <w:tcPr>
            <w:tcW w:w="16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Коэффициент оборачиваемости запасов (IT)</w:t>
            </w:r>
          </w:p>
        </w:tc>
        <w:tc>
          <w:tcPr>
            <w:tcW w:w="16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Прирост собственного капитала, тыс. руб.       </w:t>
            </w:r>
          </w:p>
        </w:tc>
        <w:tc>
          <w:tcPr>
            <w:tcW w:w="16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755557,00</w:t>
            </w:r>
          </w:p>
        </w:tc>
        <w:tc>
          <w:tcPr>
            <w:tcW w:w="16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1017301,00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Валовая прибыль / продажи (GPM), %      </w:t>
            </w:r>
          </w:p>
        </w:tc>
        <w:tc>
          <w:tcPr>
            <w:tcW w:w="16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55,55</w:t>
            </w:r>
          </w:p>
        </w:tc>
        <w:tc>
          <w:tcPr>
            <w:tcW w:w="16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Операционная прибыль / продажи, %       </w:t>
            </w:r>
          </w:p>
        </w:tc>
        <w:tc>
          <w:tcPr>
            <w:tcW w:w="16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29,87</w:t>
            </w:r>
          </w:p>
        </w:tc>
        <w:tc>
          <w:tcPr>
            <w:tcW w:w="16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Финансовое состояние         </w:t>
            </w:r>
          </w:p>
        </w:tc>
        <w:tc>
          <w:tcPr>
            <w:tcW w:w="16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Сумм. задолж. / сумм. актив (DR1), %    </w:t>
            </w:r>
          </w:p>
        </w:tc>
        <w:tc>
          <w:tcPr>
            <w:tcW w:w="16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16,78</w:t>
            </w:r>
          </w:p>
        </w:tc>
        <w:tc>
          <w:tcPr>
            <w:tcW w:w="16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Долгоср. займы / сумм. капитал (DR2), % </w:t>
            </w:r>
          </w:p>
        </w:tc>
        <w:tc>
          <w:tcPr>
            <w:tcW w:w="16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Индекс покрытия % по кредитам</w:t>
            </w:r>
            <w:r>
              <w:rPr>
                <w:rFonts w:ascii="Arial" w:hAnsi="Arial" w:cs="Arial"/>
              </w:rPr>
              <w:t xml:space="preserve"> (TIE)     </w:t>
            </w:r>
          </w:p>
        </w:tc>
        <w:tc>
          <w:tcPr>
            <w:tcW w:w="16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27,88</w:t>
            </w:r>
          </w:p>
        </w:tc>
        <w:tc>
          <w:tcPr>
            <w:tcW w:w="16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Текущая ликвидность (Current ratio)     </w:t>
            </w:r>
          </w:p>
        </w:tc>
        <w:tc>
          <w:tcPr>
            <w:tcW w:w="16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5,44</w:t>
            </w:r>
          </w:p>
        </w:tc>
        <w:tc>
          <w:tcPr>
            <w:tcW w:w="16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Коэфф."критической" оценки (Quick ratio)</w:t>
            </w:r>
          </w:p>
        </w:tc>
        <w:tc>
          <w:tcPr>
            <w:tcW w:w="16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5,44</w:t>
            </w:r>
          </w:p>
        </w:tc>
        <w:tc>
          <w:tcPr>
            <w:tcW w:w="16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Чистый оборотный капитал (NWC), тыс. руб.      </w:t>
            </w:r>
          </w:p>
        </w:tc>
        <w:tc>
          <w:tcPr>
            <w:tcW w:w="16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675834,00</w:t>
            </w:r>
          </w:p>
        </w:tc>
        <w:tc>
          <w:tcPr>
            <w:tcW w:w="16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1693133,00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Чистый оборотный капитал (NWC), $ US      </w:t>
            </w:r>
          </w:p>
        </w:tc>
        <w:tc>
          <w:tcPr>
            <w:tcW w:w="16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114938,00</w:t>
            </w:r>
          </w:p>
        </w:tc>
        <w:tc>
          <w:tcPr>
            <w:tcW w:w="16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287947,00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Коэф. оборачиваемости поступлений (RT)  </w:t>
            </w:r>
          </w:p>
        </w:tc>
        <w:tc>
          <w:tcPr>
            <w:tcW w:w="16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Период оплаты за продукцию (CP), дн.    </w:t>
            </w:r>
          </w:p>
        </w:tc>
        <w:tc>
          <w:tcPr>
            <w:tcW w:w="16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40" w:type="dxa"/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Z-счет (показ. вероятности банкротства) </w:t>
            </w:r>
          </w:p>
        </w:tc>
        <w:tc>
          <w:tcPr>
            <w:tcW w:w="164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10,89</w:t>
            </w:r>
          </w:p>
        </w:tc>
        <w:tc>
          <w:tcPr>
            <w:tcW w:w="1640" w:type="dxa"/>
            <w:tcBorders>
              <w:bottom w:val="single" w:sz="12" w:space="0" w:color="000000"/>
            </w:tcBorders>
          </w:tcPr>
          <w:p w:rsidR="00000000" w:rsidRDefault="00EA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410,88</w:t>
            </w:r>
          </w:p>
        </w:tc>
      </w:tr>
    </w:tbl>
    <w:p w:rsidR="00000000" w:rsidRDefault="00EA45A7">
      <w:pPr>
        <w:rPr>
          <w:rFonts w:ascii="Arial" w:hAnsi="Arial" w:cs="Arial"/>
        </w:rPr>
      </w:pPr>
    </w:p>
    <w:p w:rsidR="00000000" w:rsidRDefault="00EA45A7">
      <w:pPr>
        <w:rPr>
          <w:rFonts w:ascii="Arial" w:hAnsi="Arial" w:cs="Arial"/>
        </w:rPr>
      </w:pPr>
    </w:p>
    <w:p w:rsidR="00000000" w:rsidRDefault="00EA45A7">
      <w:pPr>
        <w:pStyle w:val="1"/>
      </w:pPr>
      <w:r>
        <w:br w:type="page"/>
      </w:r>
      <w:bookmarkStart w:id="38" w:name="_Toc412895387"/>
      <w:bookmarkStart w:id="39" w:name="_Toc412895490"/>
      <w:r>
        <w:lastRenderedPageBreak/>
        <w:t>Заключение</w:t>
      </w:r>
      <w:bookmarkEnd w:id="38"/>
      <w:bookmarkEnd w:id="39"/>
    </w:p>
    <w:p w:rsidR="00000000" w:rsidRDefault="00EA45A7">
      <w:pPr>
        <w:jc w:val="both"/>
        <w:rPr>
          <w:rFonts w:ascii="Arial" w:hAnsi="Arial" w:cs="Arial"/>
          <w:sz w:val="24"/>
          <w:szCs w:val="24"/>
        </w:rPr>
      </w:pPr>
    </w:p>
    <w:p w:rsidR="00000000" w:rsidRDefault="00EA45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Проведенный финанс</w:t>
      </w:r>
      <w:r>
        <w:rPr>
          <w:rFonts w:ascii="Arial" w:hAnsi="Arial" w:cs="Arial"/>
          <w:sz w:val="24"/>
          <w:szCs w:val="24"/>
        </w:rPr>
        <w:t>ово-экономический анализ проекта позволяет говорить о том, что представленный проект может быть реализован с высокой эффективностью.</w:t>
      </w:r>
    </w:p>
    <w:p w:rsidR="00000000" w:rsidRDefault="00EA45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 рентабельность продаж составляет 28,24% в первый год и 31,21% во второй год производства. Высокий уровень прироста собс</w:t>
      </w:r>
      <w:r>
        <w:rPr>
          <w:rFonts w:ascii="Arial" w:hAnsi="Arial" w:cs="Arial"/>
          <w:sz w:val="24"/>
          <w:szCs w:val="24"/>
        </w:rPr>
        <w:t>твенного капитала говорит о высокой оборачиваемости средств.</w:t>
      </w:r>
    </w:p>
    <w:p w:rsidR="00000000" w:rsidRDefault="00EA45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результате расчетов получены следующие интегральные показатели эффективности проекта:</w:t>
      </w:r>
    </w:p>
    <w:p w:rsidR="00000000" w:rsidRDefault="00EA45A7">
      <w:pPr>
        <w:numPr>
          <w:ilvl w:val="0"/>
          <w:numId w:val="4"/>
        </w:num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окупаемости: PBP =  3 мес.</w:t>
      </w:r>
    </w:p>
    <w:p w:rsidR="00000000" w:rsidRDefault="00EA45A7">
      <w:pPr>
        <w:numPr>
          <w:ilvl w:val="0"/>
          <w:numId w:val="4"/>
        </w:num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Индекс прибыльности: PI =  1,39</w:t>
      </w:r>
    </w:p>
    <w:p w:rsidR="00000000" w:rsidRDefault="00EA45A7">
      <w:pPr>
        <w:numPr>
          <w:ilvl w:val="0"/>
          <w:numId w:val="4"/>
        </w:num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Чистый приведенный доход: NPV =  2</w:t>
      </w:r>
      <w:r>
        <w:rPr>
          <w:rFonts w:ascii="Arial" w:hAnsi="Arial" w:cs="Arial"/>
          <w:sz w:val="24"/>
          <w:szCs w:val="24"/>
        </w:rPr>
        <w:t>40382 $ US</w:t>
      </w:r>
    </w:p>
    <w:p w:rsidR="00000000" w:rsidRDefault="00EA45A7">
      <w:pPr>
        <w:numPr>
          <w:ilvl w:val="0"/>
          <w:numId w:val="4"/>
        </w:num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Внутренняя норма рентабельности: IRR =  9999,0 %</w:t>
      </w:r>
    </w:p>
    <w:p w:rsidR="00000000" w:rsidRDefault="00EA45A7">
      <w:pPr>
        <w:rPr>
          <w:rFonts w:ascii="Arial" w:hAnsi="Arial" w:cs="Arial"/>
          <w:sz w:val="24"/>
          <w:szCs w:val="24"/>
        </w:rPr>
      </w:pPr>
    </w:p>
    <w:p w:rsidR="00000000" w:rsidRDefault="00EA45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Проведенный анализ рынка говорит о том, что сегмент на который ориентирована деятельность создаваемого кафе, на сегодняшний день, в данном районе города практически свободен, что позволяет рас</w:t>
      </w:r>
      <w:r>
        <w:rPr>
          <w:rFonts w:ascii="Arial" w:hAnsi="Arial" w:cs="Arial"/>
          <w:sz w:val="24"/>
          <w:szCs w:val="24"/>
        </w:rPr>
        <w:t>считывать на то, что продукция создаваемого предприятия будет пользоваться устойчивым спросом, с тенденцией роста по мере развития деятельности и расширения номенклатуры оказываемых услуг.</w:t>
      </w:r>
    </w:p>
    <w:p w:rsidR="00000000" w:rsidRDefault="00EA45A7">
      <w:pPr>
        <w:jc w:val="both"/>
        <w:rPr>
          <w:rFonts w:ascii="Arial" w:hAnsi="Arial" w:cs="Arial"/>
          <w:sz w:val="24"/>
          <w:szCs w:val="24"/>
        </w:rPr>
      </w:pPr>
    </w:p>
    <w:p w:rsidR="00000000" w:rsidRDefault="00EA45A7">
      <w:pPr>
        <w:pStyle w:val="1"/>
      </w:pPr>
      <w:r>
        <w:br w:type="page"/>
      </w:r>
      <w:bookmarkStart w:id="40" w:name="_Toc412895388"/>
      <w:bookmarkStart w:id="41" w:name="_Toc412895491"/>
      <w:r>
        <w:lastRenderedPageBreak/>
        <w:t>Библиография</w:t>
      </w:r>
      <w:bookmarkEnd w:id="40"/>
      <w:bookmarkEnd w:id="41"/>
    </w:p>
    <w:p w:rsidR="00000000" w:rsidRDefault="00EA45A7">
      <w:pPr>
        <w:numPr>
          <w:ilvl w:val="0"/>
          <w:numId w:val="6"/>
        </w:numPr>
      </w:pPr>
      <w:r>
        <w:rPr>
          <w:rFonts w:ascii="Arial" w:hAnsi="Arial" w:cs="Arial"/>
          <w:sz w:val="24"/>
          <w:szCs w:val="24"/>
        </w:rPr>
        <w:t>Бизнес-план. Пермь 1990 г.</w:t>
      </w:r>
    </w:p>
    <w:p w:rsidR="00000000" w:rsidRDefault="00EA45A7">
      <w:pPr>
        <w:numPr>
          <w:ilvl w:val="0"/>
          <w:numId w:val="6"/>
        </w:numPr>
      </w:pPr>
      <w:r>
        <w:rPr>
          <w:rFonts w:ascii="Arial" w:hAnsi="Arial" w:cs="Arial"/>
          <w:sz w:val="24"/>
          <w:szCs w:val="24"/>
        </w:rPr>
        <w:t>Бизнес-план. ИКК “Дека” 1990 г.</w:t>
      </w:r>
    </w:p>
    <w:p w:rsidR="00000000" w:rsidRDefault="00EA45A7">
      <w:pPr>
        <w:numPr>
          <w:ilvl w:val="0"/>
          <w:numId w:val="6"/>
        </w:numPr>
      </w:pPr>
      <w:r>
        <w:rPr>
          <w:rFonts w:ascii="Arial" w:hAnsi="Arial" w:cs="Arial"/>
          <w:sz w:val="24"/>
          <w:szCs w:val="24"/>
        </w:rPr>
        <w:t>Как начать и вести собственное дело. РАПМ и СБ. 1994 г.</w:t>
      </w:r>
    </w:p>
    <w:p w:rsidR="00000000" w:rsidRDefault="00EA45A7">
      <w:pPr>
        <w:numPr>
          <w:ilvl w:val="0"/>
          <w:numId w:val="6"/>
        </w:numPr>
      </w:pPr>
      <w:r>
        <w:rPr>
          <w:rFonts w:ascii="Arial" w:hAnsi="Arial" w:cs="Arial"/>
          <w:sz w:val="24"/>
          <w:szCs w:val="24"/>
        </w:rPr>
        <w:t>И. В. Липсиц “Бизнес-план - основа успеха”. М. Машиностроение</w:t>
      </w:r>
    </w:p>
    <w:p w:rsidR="00000000" w:rsidRDefault="00EA45A7">
      <w:pPr>
        <w:numPr>
          <w:ilvl w:val="0"/>
          <w:numId w:val="6"/>
        </w:numPr>
      </w:pPr>
      <w:r>
        <w:rPr>
          <w:rFonts w:ascii="Arial" w:hAnsi="Arial" w:cs="Arial"/>
          <w:sz w:val="24"/>
          <w:szCs w:val="24"/>
        </w:rPr>
        <w:t>Т. А. Слука “Энциклопедия малого бизнеса, или как вести сво</w:t>
      </w:r>
      <w:r>
        <w:rPr>
          <w:rFonts w:ascii="Arial" w:hAnsi="Arial" w:cs="Arial"/>
          <w:sz w:val="24"/>
          <w:szCs w:val="24"/>
        </w:rPr>
        <w:t>е дело”. Москва 1994 г.</w:t>
      </w:r>
    </w:p>
    <w:p w:rsidR="00000000" w:rsidRDefault="00EA45A7">
      <w:pPr>
        <w:numPr>
          <w:ilvl w:val="0"/>
          <w:numId w:val="6"/>
        </w:numPr>
      </w:pPr>
      <w:r>
        <w:rPr>
          <w:rFonts w:ascii="Arial" w:hAnsi="Arial" w:cs="Arial"/>
          <w:sz w:val="24"/>
          <w:szCs w:val="24"/>
        </w:rPr>
        <w:t>Как разработать бизнес-план. Изд. Европейской комиссии, 1996 г.</w:t>
      </w:r>
    </w:p>
    <w:p w:rsidR="00000000" w:rsidRDefault="00EA45A7">
      <w:pPr>
        <w:numPr>
          <w:ilvl w:val="0"/>
          <w:numId w:val="6"/>
        </w:numPr>
      </w:pPr>
      <w:r>
        <w:rPr>
          <w:rFonts w:ascii="Arial" w:hAnsi="Arial" w:cs="Arial"/>
          <w:sz w:val="24"/>
          <w:szCs w:val="24"/>
        </w:rPr>
        <w:t>Как начать собственный бизнес и получить финансовую независимость. Москва , 1996 г.</w:t>
      </w:r>
    </w:p>
    <w:p w:rsidR="00000000" w:rsidRDefault="00EA45A7">
      <w:pPr>
        <w:numPr>
          <w:ilvl w:val="0"/>
          <w:numId w:val="6"/>
        </w:numPr>
      </w:pPr>
      <w:r>
        <w:rPr>
          <w:rFonts w:ascii="Arial" w:hAnsi="Arial" w:cs="Arial"/>
          <w:sz w:val="24"/>
          <w:szCs w:val="24"/>
        </w:rPr>
        <w:t xml:space="preserve">М. Г. Лапуста, Ю. Л. Старостин “Малое предпринимательство”, М. Инфра-М, </w:t>
      </w:r>
      <w:r>
        <w:rPr>
          <w:rFonts w:ascii="Arial" w:hAnsi="Arial" w:cs="Arial"/>
          <w:sz w:val="24"/>
          <w:szCs w:val="24"/>
        </w:rPr>
        <w:t>1997 г.</w:t>
      </w:r>
    </w:p>
    <w:p w:rsidR="00000000" w:rsidRDefault="00EA45A7">
      <w:pPr>
        <w:numPr>
          <w:ilvl w:val="0"/>
          <w:numId w:val="6"/>
        </w:numPr>
      </w:pPr>
      <w:r>
        <w:rPr>
          <w:rFonts w:ascii="Arial" w:hAnsi="Arial" w:cs="Arial"/>
          <w:sz w:val="24"/>
          <w:szCs w:val="24"/>
        </w:rPr>
        <w:t>Г. Джоунс “Торговый бизнес; как организовать и управлять”, М. Инфра-М, 1996 г.</w:t>
      </w:r>
    </w:p>
    <w:p w:rsidR="00000000" w:rsidRDefault="00EA45A7">
      <w:pPr>
        <w:numPr>
          <w:ilvl w:val="0"/>
          <w:numId w:val="6"/>
        </w:numPr>
      </w:pPr>
      <w:r>
        <w:rPr>
          <w:rFonts w:ascii="Arial" w:hAnsi="Arial" w:cs="Arial"/>
          <w:sz w:val="24"/>
          <w:szCs w:val="24"/>
        </w:rPr>
        <w:t>Как составить бизнес-план сервисной компании. М. Дело, 1997 г.</w:t>
      </w:r>
    </w:p>
    <w:p w:rsidR="00000000" w:rsidRDefault="00EA45A7">
      <w:pPr>
        <w:numPr>
          <w:ilvl w:val="0"/>
          <w:numId w:val="6"/>
        </w:numPr>
      </w:pPr>
      <w:r>
        <w:rPr>
          <w:rFonts w:ascii="Arial" w:hAnsi="Arial" w:cs="Arial"/>
          <w:sz w:val="24"/>
          <w:szCs w:val="24"/>
        </w:rPr>
        <w:t>Как составить бизенс-план торговой компании. М. Дело, 1997 г.</w:t>
      </w:r>
    </w:p>
    <w:p w:rsidR="00000000" w:rsidRDefault="00EA45A7">
      <w:pPr>
        <w:numPr>
          <w:ilvl w:val="0"/>
          <w:numId w:val="6"/>
        </w:numPr>
      </w:pPr>
      <w:r>
        <w:rPr>
          <w:rFonts w:ascii="Arial" w:hAnsi="Arial" w:cs="Arial"/>
          <w:sz w:val="24"/>
          <w:szCs w:val="24"/>
        </w:rPr>
        <w:t>Бизнес-план. М. Дека, 199</w:t>
      </w:r>
      <w:r>
        <w:rPr>
          <w:rFonts w:ascii="Arial" w:hAnsi="Arial" w:cs="Arial"/>
          <w:sz w:val="24"/>
          <w:szCs w:val="24"/>
        </w:rPr>
        <w:t>7 г.</w:t>
      </w:r>
    </w:p>
    <w:p w:rsidR="00000000" w:rsidRDefault="00EA45A7">
      <w:pPr>
        <w:numPr>
          <w:ilvl w:val="0"/>
          <w:numId w:val="6"/>
        </w:numPr>
      </w:pPr>
      <w:r>
        <w:rPr>
          <w:rFonts w:ascii="Arial" w:hAnsi="Arial" w:cs="Arial"/>
          <w:sz w:val="24"/>
          <w:szCs w:val="24"/>
        </w:rPr>
        <w:t>Создание мини-пекарней. Томский опыт. Издание Европейской комиссии. 1995 г.</w:t>
      </w:r>
    </w:p>
    <w:p w:rsidR="00EA45A7" w:rsidRDefault="00EA45A7">
      <w:pPr>
        <w:jc w:val="both"/>
      </w:pPr>
    </w:p>
    <w:sectPr w:rsidR="00EA45A7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5A7" w:rsidRDefault="00EA45A7">
      <w:r>
        <w:separator/>
      </w:r>
    </w:p>
  </w:endnote>
  <w:endnote w:type="continuationSeparator" w:id="0">
    <w:p w:rsidR="00EA45A7" w:rsidRDefault="00EA4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A45A7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6510">
      <w:rPr>
        <w:rStyle w:val="a6"/>
        <w:noProof/>
      </w:rPr>
      <w:t>29</w:t>
    </w:r>
    <w:r>
      <w:rPr>
        <w:rStyle w:val="a6"/>
      </w:rPr>
      <w:fldChar w:fldCharType="end"/>
    </w:r>
  </w:p>
  <w:p w:rsidR="00000000" w:rsidRDefault="00EA45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5A7" w:rsidRDefault="00EA45A7">
      <w:r>
        <w:separator/>
      </w:r>
    </w:p>
  </w:footnote>
  <w:footnote w:type="continuationSeparator" w:id="0">
    <w:p w:rsidR="00EA45A7" w:rsidRDefault="00EA4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AC9AA0"/>
    <w:lvl w:ilvl="0">
      <w:numFmt w:val="decimal"/>
      <w:lvlText w:val="*"/>
      <w:lvlJc w:val="left"/>
    </w:lvl>
  </w:abstractNum>
  <w:abstractNum w:abstractNumId="1">
    <w:nsid w:val="05EE2CCA"/>
    <w:multiLevelType w:val="singleLevel"/>
    <w:tmpl w:val="4F3E90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21A15741"/>
    <w:multiLevelType w:val="singleLevel"/>
    <w:tmpl w:val="4F3E90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40832F6A"/>
    <w:multiLevelType w:val="singleLevel"/>
    <w:tmpl w:val="4F3E90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5E4258FF"/>
    <w:multiLevelType w:val="singleLevel"/>
    <w:tmpl w:val="4F3E90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356510"/>
    <w:rsid w:val="00356510"/>
    <w:rsid w:val="00EA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foot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pPr>
      <w:spacing w:before="120" w:after="120"/>
    </w:pPr>
    <w:rPr>
      <w:b/>
      <w:bCs/>
    </w:rPr>
  </w:style>
  <w:style w:type="paragraph" w:styleId="11">
    <w:name w:val="toc 1"/>
    <w:basedOn w:val="a"/>
    <w:next w:val="a"/>
    <w:autoRedefine/>
    <w:uiPriority w:val="99"/>
    <w:pPr>
      <w:tabs>
        <w:tab w:val="right" w:pos="9639"/>
      </w:tabs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99"/>
    <w:pPr>
      <w:tabs>
        <w:tab w:val="right" w:pos="9639"/>
      </w:tabs>
      <w:spacing w:before="240"/>
      <w:ind w:left="200"/>
    </w:pPr>
    <w:rPr>
      <w:b/>
      <w:bCs/>
    </w:rPr>
  </w:style>
  <w:style w:type="paragraph" w:styleId="3">
    <w:name w:val="toc 3"/>
    <w:basedOn w:val="a"/>
    <w:next w:val="a"/>
    <w:autoRedefine/>
    <w:uiPriority w:val="99"/>
    <w:pPr>
      <w:tabs>
        <w:tab w:val="right" w:pos="9639"/>
      </w:tabs>
      <w:ind w:left="400"/>
    </w:pPr>
  </w:style>
  <w:style w:type="paragraph" w:styleId="4">
    <w:name w:val="toc 4"/>
    <w:basedOn w:val="a"/>
    <w:next w:val="a"/>
    <w:autoRedefine/>
    <w:uiPriority w:val="99"/>
    <w:pPr>
      <w:tabs>
        <w:tab w:val="right" w:pos="9639"/>
      </w:tabs>
      <w:ind w:left="600"/>
    </w:pPr>
  </w:style>
  <w:style w:type="paragraph" w:styleId="5">
    <w:name w:val="toc 5"/>
    <w:basedOn w:val="a"/>
    <w:next w:val="a"/>
    <w:autoRedefine/>
    <w:uiPriority w:val="99"/>
    <w:pPr>
      <w:tabs>
        <w:tab w:val="right" w:pos="9639"/>
      </w:tabs>
      <w:ind w:left="800"/>
    </w:pPr>
  </w:style>
  <w:style w:type="paragraph" w:styleId="6">
    <w:name w:val="toc 6"/>
    <w:basedOn w:val="a"/>
    <w:next w:val="a"/>
    <w:autoRedefine/>
    <w:uiPriority w:val="99"/>
    <w:pPr>
      <w:tabs>
        <w:tab w:val="right" w:pos="9639"/>
      </w:tabs>
      <w:ind w:left="1000"/>
    </w:pPr>
  </w:style>
  <w:style w:type="paragraph" w:styleId="7">
    <w:name w:val="toc 7"/>
    <w:basedOn w:val="a"/>
    <w:next w:val="a"/>
    <w:autoRedefine/>
    <w:uiPriority w:val="99"/>
    <w:pPr>
      <w:tabs>
        <w:tab w:val="right" w:pos="9639"/>
      </w:tabs>
      <w:ind w:left="1200"/>
    </w:pPr>
  </w:style>
  <w:style w:type="paragraph" w:styleId="8">
    <w:name w:val="toc 8"/>
    <w:basedOn w:val="a"/>
    <w:next w:val="a"/>
    <w:autoRedefine/>
    <w:uiPriority w:val="99"/>
    <w:pPr>
      <w:tabs>
        <w:tab w:val="right" w:pos="9639"/>
      </w:tabs>
      <w:ind w:left="1400"/>
    </w:pPr>
  </w:style>
  <w:style w:type="paragraph" w:styleId="9">
    <w:name w:val="toc 9"/>
    <w:basedOn w:val="a"/>
    <w:next w:val="a"/>
    <w:autoRedefine/>
    <w:uiPriority w:val="99"/>
    <w:pPr>
      <w:tabs>
        <w:tab w:val="right" w:pos="9639"/>
      </w:tabs>
      <w:ind w:left="1600"/>
    </w:pPr>
  </w:style>
  <w:style w:type="paragraph" w:styleId="a4">
    <w:name w:val="footer"/>
    <w:basedOn w:val="a"/>
    <w:link w:val="a5"/>
    <w:uiPriority w:val="99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6">
    <w:name w:val="page number"/>
    <w:basedOn w:val="a0"/>
    <w:uiPriority w:val="99"/>
  </w:style>
  <w:style w:type="character" w:styleId="a7">
    <w:name w:val="Hyperlink"/>
    <w:basedOn w:val="a0"/>
    <w:uiPriority w:val="99"/>
    <w:rPr>
      <w:color w:val="0000FF"/>
      <w:u w:val="single"/>
    </w:rPr>
  </w:style>
  <w:style w:type="paragraph" w:styleId="22">
    <w:name w:val="Body Text 2"/>
    <w:basedOn w:val="a"/>
    <w:link w:val="23"/>
    <w:uiPriority w:val="99"/>
    <w:pPr>
      <w:overflowPunct/>
      <w:autoSpaceDE/>
      <w:autoSpaceDN/>
      <w:adjustRightInd/>
      <w:textAlignment w:val="auto"/>
    </w:pPr>
    <w:rPr>
      <w:rFonts w:ascii="Tahoma" w:hAnsi="Tahoma" w:cs="Tahoma"/>
    </w:rPr>
  </w:style>
  <w:style w:type="character" w:customStyle="1" w:styleId="23">
    <w:name w:val="Основной текст 2 Знак"/>
    <w:basedOn w:val="a0"/>
    <w:link w:val="22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6309</Words>
  <Characters>35967</Characters>
  <Application>Microsoft Office Word</Application>
  <DocSecurity>0</DocSecurity>
  <Lines>299</Lines>
  <Paragraphs>84</Paragraphs>
  <ScaleCrop>false</ScaleCrop>
  <Company>Elcom Ltd</Company>
  <LinksUpToDate>false</LinksUpToDate>
  <CharactersWithSpaces>42192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Черемных Николай Викторович</dc:creator>
  <cp:lastModifiedBy>Пользователь Windows</cp:lastModifiedBy>
  <cp:revision>2</cp:revision>
  <cp:lastPrinted>1998-10-23T13:00:00Z</cp:lastPrinted>
  <dcterms:created xsi:type="dcterms:W3CDTF">2017-05-11T15:52:00Z</dcterms:created>
  <dcterms:modified xsi:type="dcterms:W3CDTF">2017-05-11T15:52:00Z</dcterms:modified>
</cp:coreProperties>
</file>